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01E5" w14:textId="3F94821D" w:rsidR="00E50B5B" w:rsidRPr="008A5EC0" w:rsidRDefault="003569D4" w:rsidP="00CB5A04">
      <w:pPr>
        <w:jc w:val="right"/>
        <w:rPr>
          <w:b/>
        </w:rPr>
      </w:pPr>
      <w:r w:rsidRPr="008A5E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8E216" wp14:editId="720B51AF">
                <wp:simplePos x="0" y="0"/>
                <wp:positionH relativeFrom="margin">
                  <wp:posOffset>6617461</wp:posOffset>
                </wp:positionH>
                <wp:positionV relativeFrom="paragraph">
                  <wp:posOffset>-562380</wp:posOffset>
                </wp:positionV>
                <wp:extent cx="45719" cy="51206"/>
                <wp:effectExtent l="57150" t="0" r="50165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45719" cy="51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F1E3B6" w14:textId="77777777" w:rsidR="00E50B5B" w:rsidRPr="00BE03C0" w:rsidRDefault="00E50B5B" w:rsidP="00E50B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8E21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21.05pt;margin-top:-44.3pt;width:3.6pt;height:4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" filled="f" stroked="f" strokeweight=".5pt">
                <v:textbox>
                  <w:txbxContent>
                    <w:p w14:paraId="01F1E3B6" w14:textId="77777777" w:rsidR="00E50B5B" w:rsidRPr="00BE03C0" w:rsidRDefault="00E50B5B" w:rsidP="00E50B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5E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F8A26" wp14:editId="0B861258">
                <wp:simplePos x="0" y="0"/>
                <wp:positionH relativeFrom="margin">
                  <wp:posOffset>3327</wp:posOffset>
                </wp:positionH>
                <wp:positionV relativeFrom="paragraph">
                  <wp:posOffset>-788898</wp:posOffset>
                </wp:positionV>
                <wp:extent cx="45719" cy="80468"/>
                <wp:effectExtent l="57150" t="0" r="50165" b="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45719" cy="80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A68A64" w14:textId="5E75E6D1" w:rsidR="00E50B5B" w:rsidRPr="00290051" w:rsidRDefault="00E50B5B" w:rsidP="00E50B5B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F8A26" id="_x0000_s1027" type="#_x0000_t202" style="position:absolute;left:0;text-align:left;margin-left:.25pt;margin-top:-62.1pt;width:3.6pt;height:6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" filled="f" stroked="f" strokeweight=".5pt">
                <v:textbox>
                  <w:txbxContent>
                    <w:p w14:paraId="55A68A64" w14:textId="5E75E6D1" w:rsidR="00E50B5B" w:rsidRPr="00290051" w:rsidRDefault="00E50B5B" w:rsidP="00E50B5B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A04">
        <w:rPr>
          <w:b/>
          <w:sz w:val="26"/>
          <w:szCs w:val="26"/>
        </w:rPr>
        <w:t>Приложение 3</w:t>
      </w:r>
    </w:p>
    <w:tbl>
      <w:tblPr>
        <w:tblpPr w:leftFromText="180" w:rightFromText="180" w:vertAnchor="text" w:horzAnchor="margin" w:tblpY="10"/>
        <w:tblW w:w="5000" w:type="pct"/>
        <w:tblLook w:val="01E0" w:firstRow="1" w:lastRow="1" w:firstColumn="1" w:lastColumn="1" w:noHBand="0" w:noVBand="0"/>
      </w:tblPr>
      <w:tblGrid>
        <w:gridCol w:w="5327"/>
        <w:gridCol w:w="5020"/>
      </w:tblGrid>
      <w:tr w:rsidR="006A2EAA" w:rsidRPr="001508DA" w14:paraId="3657B0BA" w14:textId="77777777" w:rsidTr="00A873ED">
        <w:tc>
          <w:tcPr>
            <w:tcW w:w="2574" w:type="pct"/>
            <w:shd w:val="clear" w:color="auto" w:fill="auto"/>
          </w:tcPr>
          <w:p w14:paraId="4EC90A75" w14:textId="77777777" w:rsidR="006A2EAA" w:rsidRPr="001508DA" w:rsidRDefault="006A2EAA" w:rsidP="00A873ED">
            <w:pPr>
              <w:spacing w:after="5" w:line="247" w:lineRule="auto"/>
              <w:jc w:val="both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14:paraId="05CA6081" w14:textId="77777777" w:rsidR="00CB5A04" w:rsidRDefault="00CB5A04" w:rsidP="00A873ED">
            <w:pPr>
              <w:spacing w:after="5" w:line="247" w:lineRule="auto"/>
              <w:jc w:val="right"/>
              <w:rPr>
                <w:bCs/>
                <w:spacing w:val="-8"/>
                <w:sz w:val="24"/>
                <w:szCs w:val="24"/>
              </w:rPr>
            </w:pPr>
          </w:p>
          <w:p w14:paraId="11A30731" w14:textId="19CDC34F" w:rsidR="006A2EAA" w:rsidRPr="001508DA" w:rsidRDefault="006A2EAA" w:rsidP="00A873ED">
            <w:pPr>
              <w:spacing w:after="5" w:line="247" w:lineRule="auto"/>
              <w:jc w:val="right"/>
              <w:rPr>
                <w:bCs/>
                <w:spacing w:val="-8"/>
                <w:sz w:val="24"/>
                <w:szCs w:val="24"/>
              </w:rPr>
            </w:pPr>
            <w:r w:rsidRPr="001508DA">
              <w:rPr>
                <w:bCs/>
                <w:spacing w:val="-8"/>
                <w:sz w:val="24"/>
                <w:szCs w:val="24"/>
              </w:rPr>
              <w:t>УТВЕРЖДАЮ</w:t>
            </w:r>
          </w:p>
        </w:tc>
      </w:tr>
      <w:tr w:rsidR="006A2EAA" w:rsidRPr="001508DA" w14:paraId="100A3A91" w14:textId="77777777" w:rsidTr="00A873ED">
        <w:tc>
          <w:tcPr>
            <w:tcW w:w="2574" w:type="pct"/>
            <w:shd w:val="clear" w:color="auto" w:fill="auto"/>
          </w:tcPr>
          <w:p w14:paraId="5D23A5D0" w14:textId="77777777" w:rsidR="006A2EAA" w:rsidRPr="001508DA" w:rsidRDefault="006A2EAA" w:rsidP="00A873ED">
            <w:pPr>
              <w:spacing w:after="5" w:line="247" w:lineRule="auto"/>
              <w:jc w:val="both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14:paraId="3B9CF906" w14:textId="77777777" w:rsidR="006A2EAA" w:rsidRPr="001508DA" w:rsidRDefault="006A2EAA" w:rsidP="00A873ED">
            <w:pPr>
              <w:spacing w:after="5" w:line="247" w:lineRule="auto"/>
              <w:jc w:val="both"/>
              <w:rPr>
                <w:bCs/>
                <w:spacing w:val="-8"/>
                <w:sz w:val="24"/>
                <w:szCs w:val="24"/>
              </w:rPr>
            </w:pPr>
          </w:p>
        </w:tc>
      </w:tr>
      <w:tr w:rsidR="006A2EAA" w:rsidRPr="001508DA" w14:paraId="599FBC08" w14:textId="77777777" w:rsidTr="00A873ED">
        <w:tc>
          <w:tcPr>
            <w:tcW w:w="2574" w:type="pct"/>
            <w:shd w:val="clear" w:color="auto" w:fill="auto"/>
          </w:tcPr>
          <w:p w14:paraId="737588EA" w14:textId="77777777" w:rsidR="006A2EAA" w:rsidRPr="001508DA" w:rsidRDefault="006A2EAA" w:rsidP="00A873ED">
            <w:pPr>
              <w:spacing w:after="5" w:line="247" w:lineRule="auto"/>
              <w:jc w:val="both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14:paraId="7F127AB5" w14:textId="77777777" w:rsidR="006A2EAA" w:rsidRPr="001508DA" w:rsidRDefault="006A2EAA" w:rsidP="00A873ED">
            <w:pPr>
              <w:spacing w:after="5" w:line="247" w:lineRule="auto"/>
              <w:jc w:val="right"/>
              <w:rPr>
                <w:bCs/>
                <w:spacing w:val="-8"/>
                <w:sz w:val="24"/>
                <w:szCs w:val="24"/>
              </w:rPr>
            </w:pPr>
            <w:r w:rsidRPr="001508DA">
              <w:rPr>
                <w:bCs/>
                <w:spacing w:val="-8"/>
                <w:sz w:val="24"/>
                <w:szCs w:val="24"/>
              </w:rPr>
              <w:t>Заместитель генерального директора-</w:t>
            </w:r>
          </w:p>
          <w:p w14:paraId="02FA5BC8" w14:textId="77777777" w:rsidR="006A2EAA" w:rsidRPr="001508DA" w:rsidRDefault="006A2EAA" w:rsidP="00A873ED">
            <w:pPr>
              <w:spacing w:after="5" w:line="247" w:lineRule="auto"/>
              <w:jc w:val="right"/>
              <w:rPr>
                <w:bCs/>
                <w:spacing w:val="-8"/>
                <w:sz w:val="24"/>
                <w:szCs w:val="24"/>
              </w:rPr>
            </w:pPr>
            <w:r w:rsidRPr="001508DA">
              <w:rPr>
                <w:bCs/>
                <w:spacing w:val="-8"/>
                <w:sz w:val="24"/>
                <w:szCs w:val="24"/>
              </w:rPr>
              <w:t>главный инженер</w:t>
            </w:r>
          </w:p>
        </w:tc>
      </w:tr>
      <w:tr w:rsidR="006A2EAA" w:rsidRPr="001508DA" w14:paraId="4341D851" w14:textId="77777777" w:rsidTr="00A873ED">
        <w:tc>
          <w:tcPr>
            <w:tcW w:w="2574" w:type="pct"/>
            <w:shd w:val="clear" w:color="auto" w:fill="auto"/>
          </w:tcPr>
          <w:p w14:paraId="5FFD5779" w14:textId="77777777" w:rsidR="006A2EAA" w:rsidRPr="001508DA" w:rsidRDefault="006A2EAA" w:rsidP="00A873ED">
            <w:pPr>
              <w:spacing w:after="5" w:line="247" w:lineRule="auto"/>
              <w:jc w:val="both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14:paraId="1511A243" w14:textId="77777777" w:rsidR="006A2EAA" w:rsidRPr="001508DA" w:rsidRDefault="006A2EAA" w:rsidP="00A873ED">
            <w:pPr>
              <w:spacing w:after="5" w:line="247" w:lineRule="auto"/>
              <w:jc w:val="right"/>
              <w:rPr>
                <w:bCs/>
                <w:spacing w:val="-8"/>
                <w:sz w:val="24"/>
                <w:szCs w:val="24"/>
              </w:rPr>
            </w:pPr>
            <w:r w:rsidRPr="001508DA">
              <w:rPr>
                <w:bCs/>
                <w:spacing w:val="-8"/>
                <w:sz w:val="24"/>
                <w:szCs w:val="24"/>
              </w:rPr>
              <w:t>ООО «ПИТ «СИБИНТЭК»</w:t>
            </w:r>
          </w:p>
          <w:p w14:paraId="608AADFE" w14:textId="77777777" w:rsidR="006A2EAA" w:rsidRPr="001508DA" w:rsidRDefault="006A2EAA" w:rsidP="00A873ED">
            <w:pPr>
              <w:spacing w:after="5" w:line="247" w:lineRule="auto"/>
              <w:jc w:val="right"/>
              <w:rPr>
                <w:bCs/>
                <w:spacing w:val="-8"/>
                <w:sz w:val="24"/>
                <w:szCs w:val="24"/>
              </w:rPr>
            </w:pPr>
          </w:p>
        </w:tc>
      </w:tr>
      <w:tr w:rsidR="006A2EAA" w:rsidRPr="001508DA" w14:paraId="59285C8C" w14:textId="77777777" w:rsidTr="00A873ED">
        <w:tc>
          <w:tcPr>
            <w:tcW w:w="2574" w:type="pct"/>
            <w:shd w:val="clear" w:color="auto" w:fill="auto"/>
          </w:tcPr>
          <w:p w14:paraId="50147C9B" w14:textId="77777777" w:rsidR="006A2EAA" w:rsidRPr="001508DA" w:rsidRDefault="006A2EAA" w:rsidP="00A873ED">
            <w:pPr>
              <w:spacing w:after="5" w:line="247" w:lineRule="auto"/>
              <w:jc w:val="both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14:paraId="3CFD36B4" w14:textId="77777777" w:rsidR="006A2EAA" w:rsidRPr="001508DA" w:rsidRDefault="006A2EAA" w:rsidP="00A873ED">
            <w:pPr>
              <w:spacing w:after="5" w:line="247" w:lineRule="auto"/>
              <w:jc w:val="right"/>
              <w:rPr>
                <w:bCs/>
                <w:spacing w:val="-8"/>
                <w:sz w:val="24"/>
                <w:szCs w:val="24"/>
              </w:rPr>
            </w:pPr>
            <w:r w:rsidRPr="001508DA">
              <w:rPr>
                <w:bCs/>
                <w:spacing w:val="-8"/>
                <w:sz w:val="24"/>
                <w:szCs w:val="24"/>
              </w:rPr>
              <w:t xml:space="preserve">  _______________ А. Ф. Пульс</w:t>
            </w:r>
          </w:p>
        </w:tc>
      </w:tr>
      <w:tr w:rsidR="006A2EAA" w:rsidRPr="001508DA" w14:paraId="35C811DD" w14:textId="77777777" w:rsidTr="00A873ED">
        <w:tc>
          <w:tcPr>
            <w:tcW w:w="2574" w:type="pct"/>
            <w:shd w:val="clear" w:color="auto" w:fill="auto"/>
          </w:tcPr>
          <w:p w14:paraId="7C7359CC" w14:textId="77777777" w:rsidR="006A2EAA" w:rsidRPr="001508DA" w:rsidRDefault="006A2EAA" w:rsidP="00A873ED">
            <w:pPr>
              <w:spacing w:after="5" w:line="247" w:lineRule="auto"/>
              <w:jc w:val="both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14:paraId="7048D95F" w14:textId="77777777" w:rsidR="006A2EAA" w:rsidRPr="001508DA" w:rsidRDefault="006A2EAA" w:rsidP="00A873ED">
            <w:pPr>
              <w:spacing w:after="5" w:line="247" w:lineRule="auto"/>
              <w:jc w:val="right"/>
              <w:rPr>
                <w:bCs/>
                <w:spacing w:val="-8"/>
                <w:sz w:val="24"/>
                <w:szCs w:val="24"/>
              </w:rPr>
            </w:pPr>
            <w:r w:rsidRPr="001508DA">
              <w:rPr>
                <w:bCs/>
                <w:spacing w:val="-8"/>
                <w:sz w:val="24"/>
                <w:szCs w:val="24"/>
              </w:rPr>
              <w:t>«____» ______________ 20___г.</w:t>
            </w:r>
          </w:p>
        </w:tc>
      </w:tr>
      <w:tr w:rsidR="006A2EAA" w:rsidRPr="001508DA" w14:paraId="53A09678" w14:textId="77777777" w:rsidTr="00A873ED">
        <w:tc>
          <w:tcPr>
            <w:tcW w:w="2574" w:type="pct"/>
            <w:shd w:val="clear" w:color="auto" w:fill="auto"/>
          </w:tcPr>
          <w:p w14:paraId="57622AF8" w14:textId="77777777" w:rsidR="006A2EAA" w:rsidRPr="001508DA" w:rsidRDefault="006A2EAA" w:rsidP="00A873ED">
            <w:pPr>
              <w:spacing w:after="5" w:line="247" w:lineRule="auto"/>
              <w:jc w:val="both"/>
              <w:rPr>
                <w:rFonts w:ascii="Arial" w:hAnsi="Arial" w:cs="Arial"/>
                <w:bCs/>
                <w:spacing w:val="-8"/>
              </w:rPr>
            </w:pPr>
          </w:p>
        </w:tc>
        <w:tc>
          <w:tcPr>
            <w:tcW w:w="2426" w:type="pct"/>
            <w:shd w:val="clear" w:color="auto" w:fill="auto"/>
          </w:tcPr>
          <w:p w14:paraId="6C174435" w14:textId="77777777" w:rsidR="006A2EAA" w:rsidRPr="001508DA" w:rsidRDefault="006A2EAA" w:rsidP="00A873ED">
            <w:pPr>
              <w:spacing w:after="5" w:line="247" w:lineRule="auto"/>
              <w:jc w:val="both"/>
              <w:rPr>
                <w:rFonts w:ascii="Arial" w:hAnsi="Arial" w:cs="Arial"/>
                <w:bCs/>
                <w:spacing w:val="-8"/>
              </w:rPr>
            </w:pPr>
          </w:p>
        </w:tc>
      </w:tr>
      <w:tr w:rsidR="006A2EAA" w:rsidRPr="001508DA" w14:paraId="2FAAA039" w14:textId="77777777" w:rsidTr="00A873ED">
        <w:tc>
          <w:tcPr>
            <w:tcW w:w="2574" w:type="pct"/>
            <w:shd w:val="clear" w:color="auto" w:fill="auto"/>
          </w:tcPr>
          <w:p w14:paraId="52B9651D" w14:textId="77777777" w:rsidR="006A2EAA" w:rsidRPr="001508DA" w:rsidRDefault="006A2EAA" w:rsidP="00A873ED">
            <w:pPr>
              <w:spacing w:after="5" w:line="247" w:lineRule="auto"/>
              <w:jc w:val="both"/>
              <w:rPr>
                <w:rFonts w:ascii="Arial" w:hAnsi="Arial" w:cs="Arial"/>
                <w:bCs/>
                <w:spacing w:val="-8"/>
              </w:rPr>
            </w:pPr>
          </w:p>
        </w:tc>
        <w:tc>
          <w:tcPr>
            <w:tcW w:w="2426" w:type="pct"/>
            <w:shd w:val="clear" w:color="auto" w:fill="auto"/>
          </w:tcPr>
          <w:p w14:paraId="2D68FC7A" w14:textId="77777777" w:rsidR="006A2EAA" w:rsidRPr="001508DA" w:rsidRDefault="006A2EAA" w:rsidP="00A873ED">
            <w:pPr>
              <w:spacing w:after="5" w:line="247" w:lineRule="auto"/>
              <w:jc w:val="both"/>
              <w:rPr>
                <w:rFonts w:ascii="Arial" w:hAnsi="Arial" w:cs="Arial"/>
                <w:bCs/>
                <w:spacing w:val="-8"/>
              </w:rPr>
            </w:pPr>
          </w:p>
        </w:tc>
      </w:tr>
      <w:tr w:rsidR="006A2EAA" w:rsidRPr="001508DA" w14:paraId="2EEB64B0" w14:textId="77777777" w:rsidTr="00A873ED">
        <w:tc>
          <w:tcPr>
            <w:tcW w:w="2574" w:type="pct"/>
            <w:shd w:val="clear" w:color="auto" w:fill="auto"/>
          </w:tcPr>
          <w:p w14:paraId="3FD1849F" w14:textId="77777777" w:rsidR="006A2EAA" w:rsidRPr="001508DA" w:rsidRDefault="006A2EAA" w:rsidP="00A873ED">
            <w:pPr>
              <w:spacing w:after="5" w:line="247" w:lineRule="auto"/>
              <w:jc w:val="both"/>
              <w:rPr>
                <w:rFonts w:ascii="Arial" w:hAnsi="Arial" w:cs="Arial"/>
                <w:bCs/>
                <w:spacing w:val="-8"/>
              </w:rPr>
            </w:pPr>
          </w:p>
        </w:tc>
        <w:tc>
          <w:tcPr>
            <w:tcW w:w="2426" w:type="pct"/>
            <w:shd w:val="clear" w:color="auto" w:fill="auto"/>
          </w:tcPr>
          <w:p w14:paraId="63D9A066" w14:textId="77777777" w:rsidR="006A2EAA" w:rsidRPr="001508DA" w:rsidRDefault="006A2EAA" w:rsidP="00A873ED">
            <w:pPr>
              <w:spacing w:after="5" w:line="247" w:lineRule="auto"/>
              <w:jc w:val="both"/>
              <w:rPr>
                <w:rFonts w:ascii="Arial" w:hAnsi="Arial" w:cs="Arial"/>
                <w:bCs/>
                <w:spacing w:val="-8"/>
              </w:rPr>
            </w:pPr>
          </w:p>
        </w:tc>
      </w:tr>
      <w:tr w:rsidR="006A2EAA" w:rsidRPr="001508DA" w14:paraId="3B38BD85" w14:textId="77777777" w:rsidTr="00A873ED">
        <w:tc>
          <w:tcPr>
            <w:tcW w:w="2574" w:type="pct"/>
            <w:shd w:val="clear" w:color="auto" w:fill="auto"/>
          </w:tcPr>
          <w:p w14:paraId="1782828A" w14:textId="77777777" w:rsidR="006A2EAA" w:rsidRPr="001508DA" w:rsidRDefault="006A2EAA" w:rsidP="00A873ED">
            <w:pPr>
              <w:spacing w:after="5" w:line="247" w:lineRule="auto"/>
              <w:jc w:val="both"/>
              <w:rPr>
                <w:rFonts w:ascii="Arial" w:hAnsi="Arial" w:cs="Arial"/>
                <w:bCs/>
                <w:spacing w:val="-8"/>
              </w:rPr>
            </w:pPr>
          </w:p>
        </w:tc>
        <w:tc>
          <w:tcPr>
            <w:tcW w:w="2426" w:type="pct"/>
            <w:shd w:val="clear" w:color="auto" w:fill="auto"/>
          </w:tcPr>
          <w:p w14:paraId="04D6B05E" w14:textId="77777777" w:rsidR="006A2EAA" w:rsidRPr="001508DA" w:rsidRDefault="006A2EAA" w:rsidP="00A873ED">
            <w:pPr>
              <w:spacing w:after="5" w:line="247" w:lineRule="auto"/>
              <w:jc w:val="both"/>
              <w:rPr>
                <w:rFonts w:ascii="Arial" w:hAnsi="Arial" w:cs="Arial"/>
                <w:bCs/>
                <w:spacing w:val="-8"/>
              </w:rPr>
            </w:pPr>
          </w:p>
        </w:tc>
      </w:tr>
      <w:tr w:rsidR="006A2EAA" w:rsidRPr="001508DA" w14:paraId="79AE2644" w14:textId="77777777" w:rsidTr="00A873ED">
        <w:tc>
          <w:tcPr>
            <w:tcW w:w="2574" w:type="pct"/>
            <w:shd w:val="clear" w:color="auto" w:fill="auto"/>
          </w:tcPr>
          <w:p w14:paraId="0ACB7A13" w14:textId="77777777" w:rsidR="006A2EAA" w:rsidRPr="001508DA" w:rsidRDefault="006A2EAA" w:rsidP="00A873ED">
            <w:pPr>
              <w:spacing w:after="5" w:line="247" w:lineRule="auto"/>
              <w:jc w:val="both"/>
              <w:rPr>
                <w:rFonts w:ascii="Arial" w:hAnsi="Arial" w:cs="Arial"/>
                <w:bCs/>
                <w:spacing w:val="-8"/>
              </w:rPr>
            </w:pPr>
          </w:p>
        </w:tc>
        <w:tc>
          <w:tcPr>
            <w:tcW w:w="2426" w:type="pct"/>
            <w:shd w:val="clear" w:color="auto" w:fill="auto"/>
          </w:tcPr>
          <w:p w14:paraId="3B16EDD0" w14:textId="77777777" w:rsidR="006A2EAA" w:rsidRPr="001508DA" w:rsidRDefault="006A2EAA" w:rsidP="00A873ED">
            <w:pPr>
              <w:spacing w:after="5" w:line="247" w:lineRule="auto"/>
              <w:jc w:val="both"/>
              <w:rPr>
                <w:rFonts w:ascii="Arial" w:hAnsi="Arial" w:cs="Arial"/>
                <w:bCs/>
                <w:spacing w:val="-8"/>
              </w:rPr>
            </w:pPr>
          </w:p>
        </w:tc>
      </w:tr>
    </w:tbl>
    <w:p w14:paraId="28FEF983" w14:textId="77777777" w:rsidR="006A2EAA" w:rsidRPr="001508DA" w:rsidRDefault="006A2EAA" w:rsidP="006A2EAA">
      <w:pPr>
        <w:rPr>
          <w:caps/>
          <w:sz w:val="28"/>
          <w:szCs w:val="28"/>
        </w:rPr>
      </w:pPr>
    </w:p>
    <w:p w14:paraId="58B6E557" w14:textId="77777777" w:rsidR="006A2EAA" w:rsidRPr="001508DA" w:rsidRDefault="006A2EAA" w:rsidP="006A2EAA">
      <w:pPr>
        <w:jc w:val="center"/>
        <w:rPr>
          <w:caps/>
          <w:sz w:val="28"/>
          <w:szCs w:val="28"/>
        </w:rPr>
      </w:pPr>
    </w:p>
    <w:p w14:paraId="7B8910C5" w14:textId="77777777" w:rsidR="006A2EAA" w:rsidRPr="001508DA" w:rsidRDefault="006A2EAA" w:rsidP="006A2EAA">
      <w:pPr>
        <w:spacing w:after="233" w:line="259" w:lineRule="auto"/>
        <w:jc w:val="both"/>
        <w:rPr>
          <w:rFonts w:ascii="Arial" w:hAnsi="Arial" w:cs="Arial"/>
          <w:sz w:val="22"/>
          <w:szCs w:val="22"/>
        </w:rPr>
      </w:pPr>
    </w:p>
    <w:p w14:paraId="5455516C" w14:textId="77777777" w:rsidR="006A2EAA" w:rsidRPr="001508DA" w:rsidRDefault="006A2EAA" w:rsidP="006A2EAA">
      <w:pPr>
        <w:jc w:val="center"/>
        <w:rPr>
          <w:b/>
          <w:caps/>
          <w:sz w:val="28"/>
          <w:szCs w:val="28"/>
        </w:rPr>
      </w:pPr>
      <w:r w:rsidRPr="001508DA">
        <w:rPr>
          <w:b/>
          <w:caps/>
          <w:sz w:val="28"/>
          <w:szCs w:val="28"/>
        </w:rPr>
        <w:t>Техническое задание</w:t>
      </w:r>
    </w:p>
    <w:p w14:paraId="68217FD0" w14:textId="77777777" w:rsidR="006A2EAA" w:rsidRPr="001508DA" w:rsidRDefault="006A2EAA" w:rsidP="006A2EAA">
      <w:pPr>
        <w:jc w:val="center"/>
        <w:rPr>
          <w:sz w:val="28"/>
          <w:szCs w:val="28"/>
        </w:rPr>
      </w:pPr>
      <w:r w:rsidRPr="001508DA">
        <w:rPr>
          <w:sz w:val="28"/>
          <w:szCs w:val="28"/>
        </w:rPr>
        <w:t>на оказание услуг</w:t>
      </w:r>
    </w:p>
    <w:p w14:paraId="683137C2" w14:textId="77777777" w:rsidR="006A2EAA" w:rsidRPr="001508DA" w:rsidRDefault="006A2EAA" w:rsidP="006A2EAA">
      <w:pPr>
        <w:jc w:val="center"/>
        <w:rPr>
          <w:caps/>
          <w:sz w:val="28"/>
          <w:szCs w:val="28"/>
        </w:rPr>
      </w:pPr>
    </w:p>
    <w:p w14:paraId="43350E94" w14:textId="77777777" w:rsidR="006A2EAA" w:rsidRPr="001508DA" w:rsidRDefault="006A2EAA" w:rsidP="006A2EAA">
      <w:pPr>
        <w:ind w:left="-426"/>
        <w:jc w:val="center"/>
        <w:rPr>
          <w:sz w:val="28"/>
          <w:szCs w:val="28"/>
        </w:rPr>
      </w:pPr>
      <w:r w:rsidRPr="001508DA">
        <w:rPr>
          <w:sz w:val="28"/>
          <w:szCs w:val="28"/>
        </w:rPr>
        <w:t>Техническое обслуживание и метрологическое обеспечение оборудования</w:t>
      </w:r>
    </w:p>
    <w:p w14:paraId="657D1C54" w14:textId="77777777" w:rsidR="006A2EAA" w:rsidRPr="001508DA" w:rsidRDefault="006A2EAA" w:rsidP="006A2EAA">
      <w:pPr>
        <w:ind w:left="-426"/>
        <w:jc w:val="center"/>
        <w:rPr>
          <w:sz w:val="28"/>
          <w:szCs w:val="28"/>
        </w:rPr>
      </w:pPr>
      <w:r w:rsidRPr="001508DA">
        <w:rPr>
          <w:sz w:val="28"/>
          <w:szCs w:val="28"/>
        </w:rPr>
        <w:t>системы измерения количества и показателей качества нефти (СИКН) №1531 на УПСВ Вареягского месторождения ООО «ПИТ «СИБИНТЭК»</w:t>
      </w:r>
    </w:p>
    <w:p w14:paraId="0BB4B72F" w14:textId="77777777" w:rsidR="006A2EAA" w:rsidRPr="001508DA" w:rsidRDefault="006A2EAA" w:rsidP="006A2EAA">
      <w:pPr>
        <w:spacing w:after="233" w:line="259" w:lineRule="auto"/>
        <w:rPr>
          <w:sz w:val="28"/>
          <w:szCs w:val="28"/>
        </w:rPr>
      </w:pPr>
    </w:p>
    <w:p w14:paraId="2EE4326F" w14:textId="77777777" w:rsidR="006A2EAA" w:rsidRPr="001508DA" w:rsidRDefault="006A2EAA" w:rsidP="006A2EAA">
      <w:pPr>
        <w:pStyle w:val="3"/>
        <w:rPr>
          <w:rFonts w:ascii="Times New Roman" w:hAnsi="Times New Roman" w:cs="Times New Roman"/>
        </w:rPr>
      </w:pPr>
    </w:p>
    <w:p w14:paraId="036F942F" w14:textId="77777777" w:rsidR="006A2EAA" w:rsidRPr="001508DA" w:rsidRDefault="006A2EAA" w:rsidP="006A2EAA"/>
    <w:p w14:paraId="6A9489F7" w14:textId="77777777" w:rsidR="006A2EAA" w:rsidRPr="001508DA" w:rsidRDefault="006A2EAA" w:rsidP="006A2EAA"/>
    <w:p w14:paraId="5F7DC017" w14:textId="77777777" w:rsidR="006A2EAA" w:rsidRPr="001508DA" w:rsidRDefault="006A2EAA" w:rsidP="006A2EAA"/>
    <w:p w14:paraId="763F19C1" w14:textId="77777777" w:rsidR="006A2EAA" w:rsidRPr="001508DA" w:rsidRDefault="006A2EAA" w:rsidP="006A2EAA"/>
    <w:p w14:paraId="6DCBF46D" w14:textId="77777777" w:rsidR="006A2EAA" w:rsidRPr="001508DA" w:rsidRDefault="006A2EAA" w:rsidP="006A2EAA"/>
    <w:p w14:paraId="446CE86B" w14:textId="77777777" w:rsidR="006A2EAA" w:rsidRPr="001508DA" w:rsidRDefault="006A2EAA" w:rsidP="006A2EAA"/>
    <w:p w14:paraId="211D1D3A" w14:textId="77777777" w:rsidR="006A2EAA" w:rsidRPr="001508DA" w:rsidRDefault="006A2EAA" w:rsidP="006A2EAA"/>
    <w:p w14:paraId="74F6F111" w14:textId="77777777" w:rsidR="006A2EAA" w:rsidRPr="001508DA" w:rsidRDefault="006A2EAA" w:rsidP="006A2EAA"/>
    <w:p w14:paraId="408AFF74" w14:textId="77777777" w:rsidR="006A2EAA" w:rsidRPr="001508DA" w:rsidRDefault="006A2EAA" w:rsidP="006A2EAA"/>
    <w:p w14:paraId="2F76DCBC" w14:textId="77777777" w:rsidR="006A2EAA" w:rsidRPr="001508DA" w:rsidRDefault="006A2EAA" w:rsidP="006A2EAA"/>
    <w:p w14:paraId="7DFED8BB" w14:textId="77777777" w:rsidR="006A2EAA" w:rsidRPr="001508DA" w:rsidRDefault="006A2EAA" w:rsidP="006A2EAA"/>
    <w:p w14:paraId="34CD863B" w14:textId="77777777" w:rsidR="006A2EAA" w:rsidRPr="001508DA" w:rsidRDefault="006A2EAA" w:rsidP="006A2EAA"/>
    <w:p w14:paraId="4BA3487E" w14:textId="77777777" w:rsidR="006A2EAA" w:rsidRPr="001508DA" w:rsidRDefault="006A2EAA" w:rsidP="006A2EAA"/>
    <w:p w14:paraId="5220F96A" w14:textId="77777777" w:rsidR="006A2EAA" w:rsidRPr="001508DA" w:rsidRDefault="006A2EAA" w:rsidP="006A2EAA"/>
    <w:p w14:paraId="560D4A12" w14:textId="77777777" w:rsidR="006A2EAA" w:rsidRPr="001508DA" w:rsidRDefault="006A2EAA" w:rsidP="006A2EAA"/>
    <w:p w14:paraId="56DF8A53" w14:textId="77777777" w:rsidR="006A2EAA" w:rsidRPr="001508DA" w:rsidRDefault="006A2EAA" w:rsidP="006A2EAA"/>
    <w:p w14:paraId="58CA80AC" w14:textId="77777777" w:rsidR="006A2EAA" w:rsidRPr="001508DA" w:rsidRDefault="006A2EAA" w:rsidP="006A2EAA"/>
    <w:p w14:paraId="6BB71D40" w14:textId="77777777" w:rsidR="006A2EAA" w:rsidRPr="001508DA" w:rsidRDefault="006A2EAA" w:rsidP="006A2EAA"/>
    <w:p w14:paraId="6AEA0720" w14:textId="77777777" w:rsidR="006A2EAA" w:rsidRPr="001508DA" w:rsidRDefault="006A2EAA" w:rsidP="006A2EAA"/>
    <w:p w14:paraId="2F203F9A" w14:textId="77777777" w:rsidR="006A2EAA" w:rsidRPr="001508DA" w:rsidRDefault="006A2EAA" w:rsidP="006A2EAA"/>
    <w:p w14:paraId="0334BCDC" w14:textId="77777777" w:rsidR="006A2EAA" w:rsidRPr="001508DA" w:rsidRDefault="006A2EAA" w:rsidP="006A2EAA"/>
    <w:p w14:paraId="193DE318" w14:textId="77777777" w:rsidR="006A2EAA" w:rsidRPr="001508DA" w:rsidRDefault="006A2EAA" w:rsidP="006A2EAA"/>
    <w:p w14:paraId="763DD8C6" w14:textId="77777777" w:rsidR="006A2EAA" w:rsidRPr="001508DA" w:rsidRDefault="006A2EAA" w:rsidP="006A2EAA"/>
    <w:p w14:paraId="3DB21898" w14:textId="77777777" w:rsidR="006A2EAA" w:rsidRPr="001508DA" w:rsidRDefault="006A2EAA" w:rsidP="006A2EAA"/>
    <w:p w14:paraId="74665203" w14:textId="77777777" w:rsidR="006A2EAA" w:rsidRPr="001508DA" w:rsidRDefault="006A2EAA" w:rsidP="006A2EAA"/>
    <w:p w14:paraId="14653248" w14:textId="77777777" w:rsidR="006A2EAA" w:rsidRPr="001508DA" w:rsidRDefault="006A2EAA" w:rsidP="006A2EAA"/>
    <w:p w14:paraId="0946AAEF" w14:textId="77777777" w:rsidR="006A2EAA" w:rsidRPr="001508DA" w:rsidRDefault="006A2EAA" w:rsidP="006A2EAA"/>
    <w:p w14:paraId="4EFBB532" w14:textId="77183DD4" w:rsidR="00E50B5B" w:rsidRDefault="00E50B5B" w:rsidP="00EF40C8">
      <w:pPr>
        <w:jc w:val="center"/>
        <w:rPr>
          <w:b/>
        </w:rPr>
      </w:pPr>
    </w:p>
    <w:p w14:paraId="7808F841" w14:textId="0B28DAC4" w:rsidR="006A2EAA" w:rsidRDefault="006A2EAA" w:rsidP="00EF40C8">
      <w:pPr>
        <w:jc w:val="center"/>
        <w:rPr>
          <w:b/>
        </w:rPr>
      </w:pPr>
    </w:p>
    <w:p w14:paraId="395D3C23" w14:textId="48D8E7A0" w:rsidR="006A2EAA" w:rsidRDefault="006A2EAA" w:rsidP="00EF40C8">
      <w:pPr>
        <w:jc w:val="center"/>
        <w:rPr>
          <w:b/>
        </w:rPr>
      </w:pPr>
    </w:p>
    <w:p w14:paraId="443AC7F5" w14:textId="1E15CBE3" w:rsidR="006A2EAA" w:rsidRDefault="006A2EAA" w:rsidP="00EF40C8">
      <w:pPr>
        <w:jc w:val="center"/>
        <w:rPr>
          <w:b/>
        </w:rPr>
      </w:pPr>
    </w:p>
    <w:p w14:paraId="453B7AB0" w14:textId="15DE86C2" w:rsidR="006A2EAA" w:rsidRDefault="006A2EAA" w:rsidP="00EF40C8">
      <w:pPr>
        <w:jc w:val="center"/>
        <w:rPr>
          <w:b/>
        </w:rPr>
      </w:pPr>
    </w:p>
    <w:p w14:paraId="14E48BA2" w14:textId="77777777" w:rsidR="006A2EAA" w:rsidRPr="008A5EC0" w:rsidRDefault="006A2EAA" w:rsidP="00EF40C8">
      <w:pPr>
        <w:jc w:val="center"/>
        <w:rPr>
          <w:b/>
        </w:rPr>
      </w:pPr>
    </w:p>
    <w:p w14:paraId="5C2A315C" w14:textId="77777777" w:rsidR="00E50B5B" w:rsidRPr="008A5EC0" w:rsidRDefault="00E50B5B" w:rsidP="00EF40C8">
      <w:pPr>
        <w:jc w:val="center"/>
        <w:rPr>
          <w:b/>
        </w:rPr>
      </w:pPr>
    </w:p>
    <w:p w14:paraId="381F597C" w14:textId="1ECD8073" w:rsidR="00435598" w:rsidRDefault="00435598" w:rsidP="00EF40C8">
      <w:pPr>
        <w:jc w:val="center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2064A5" w:rsidRPr="00F506EE" w14:paraId="3CD5266A" w14:textId="77777777" w:rsidTr="00290051">
        <w:trPr>
          <w:trHeight w:val="403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25B8C7C9" w14:textId="0044463C" w:rsidR="002064A5" w:rsidRPr="00F506EE" w:rsidRDefault="006A2EAA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b/>
              </w:rPr>
            </w:pPr>
            <w:r w:rsidRPr="00F506EE">
              <w:rPr>
                <w:b/>
              </w:rPr>
              <w:t>Общие сведения</w:t>
            </w:r>
          </w:p>
        </w:tc>
      </w:tr>
      <w:tr w:rsidR="006A2EAA" w:rsidRPr="00F506EE" w14:paraId="701EAE75" w14:textId="77777777" w:rsidTr="00290051">
        <w:trPr>
          <w:trHeight w:val="403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088FCE38" w14:textId="77777777" w:rsidR="006A2EAA" w:rsidRPr="00F506EE" w:rsidRDefault="006A2EAA" w:rsidP="006A2EAA">
            <w:pPr>
              <w:ind w:firstLine="442"/>
              <w:jc w:val="both"/>
            </w:pPr>
            <w:r w:rsidRPr="00F506EE">
              <w:t xml:space="preserve">Система измерения количества и показателей качества нефти №1531 (далее - СИКН) ООО «ПИТ «СИБИНТЭК» расположена в Тюменской области в Уватском районе, УПСВ Вареягского месторождения, Приграничного лицензионного участка. </w:t>
            </w:r>
          </w:p>
          <w:p w14:paraId="0FE6E50E" w14:textId="77777777" w:rsidR="006A2EAA" w:rsidRPr="00F506EE" w:rsidRDefault="006A2EAA" w:rsidP="006A2EAA">
            <w:pPr>
              <w:ind w:firstLine="442"/>
              <w:jc w:val="both"/>
            </w:pPr>
            <w:r w:rsidRPr="00F506EE">
              <w:t>Ближайший к району проведения работ населенный пункт с ж/д сообщением станция Демьянская и аэропортами – г. Сургут 330 км, г.Тюмень – 496 км.</w:t>
            </w:r>
          </w:p>
          <w:p w14:paraId="27EE1218" w14:textId="77777777" w:rsidR="006A2EAA" w:rsidRPr="00F506EE" w:rsidRDefault="006A2EAA" w:rsidP="006A2EAA">
            <w:pPr>
              <w:ind w:firstLine="442"/>
              <w:jc w:val="both"/>
            </w:pPr>
            <w:r w:rsidRPr="00F506EE">
              <w:t>Планируется использование круглогодичной дороги.</w:t>
            </w:r>
          </w:p>
          <w:p w14:paraId="030BA0A6" w14:textId="77777777" w:rsidR="006A2EAA" w:rsidRPr="00F506EE" w:rsidRDefault="006A2EAA" w:rsidP="006A2EAA">
            <w:pPr>
              <w:pStyle w:val="a5"/>
              <w:rPr>
                <w:b/>
              </w:rPr>
            </w:pPr>
          </w:p>
        </w:tc>
      </w:tr>
      <w:tr w:rsidR="006A2EAA" w:rsidRPr="00F506EE" w14:paraId="1EF37CA7" w14:textId="77777777" w:rsidTr="00290051">
        <w:trPr>
          <w:trHeight w:val="403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68444AB9" w14:textId="50D7F0F9" w:rsidR="006A2EAA" w:rsidRPr="00F506EE" w:rsidRDefault="006A2EAA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b/>
              </w:rPr>
            </w:pPr>
            <w:r w:rsidRPr="00F506EE">
              <w:rPr>
                <w:b/>
              </w:rPr>
              <w:t>Состав СИКН</w:t>
            </w:r>
          </w:p>
        </w:tc>
      </w:tr>
      <w:tr w:rsidR="006A2EAA" w:rsidRPr="00F506EE" w14:paraId="19272394" w14:textId="77777777" w:rsidTr="00290051">
        <w:trPr>
          <w:trHeight w:val="403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7148"/>
              <w:gridCol w:w="1276"/>
              <w:gridCol w:w="992"/>
            </w:tblGrid>
            <w:tr w:rsidR="006A2EAA" w:rsidRPr="00F506EE" w14:paraId="51825DD9" w14:textId="77777777" w:rsidTr="006A2EAA">
              <w:tc>
                <w:tcPr>
                  <w:tcW w:w="675" w:type="dxa"/>
                  <w:shd w:val="clear" w:color="auto" w:fill="auto"/>
                </w:tcPr>
                <w:p w14:paraId="4ACD3B98" w14:textId="77777777" w:rsidR="006A2EAA" w:rsidRPr="00F506EE" w:rsidRDefault="006A2EAA" w:rsidP="006A2EAA">
                  <w:pPr>
                    <w:jc w:val="both"/>
                  </w:pPr>
                  <w:r w:rsidRPr="00F506EE">
                    <w:t>№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3E7419A6" w14:textId="77777777" w:rsidR="006A2EAA" w:rsidRPr="00F506EE" w:rsidRDefault="006A2EAA" w:rsidP="006A2EAA">
                  <w:pPr>
                    <w:jc w:val="center"/>
                  </w:pPr>
                  <w:r w:rsidRPr="00F506EE"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708D092" w14:textId="77777777" w:rsidR="006A2EAA" w:rsidRPr="00F506EE" w:rsidRDefault="006A2EAA" w:rsidP="006A2EAA">
                  <w:pPr>
                    <w:jc w:val="both"/>
                  </w:pPr>
                  <w:proofErr w:type="gramStart"/>
                  <w:r w:rsidRPr="00F506EE">
                    <w:t>Ед.изм</w:t>
                  </w:r>
                  <w:proofErr w:type="gramEnd"/>
                </w:p>
              </w:tc>
              <w:tc>
                <w:tcPr>
                  <w:tcW w:w="992" w:type="dxa"/>
                  <w:shd w:val="clear" w:color="auto" w:fill="auto"/>
                </w:tcPr>
                <w:p w14:paraId="78362DA7" w14:textId="77777777" w:rsidR="006A2EAA" w:rsidRPr="00F506EE" w:rsidRDefault="006A2EAA" w:rsidP="006A2EAA">
                  <w:pPr>
                    <w:jc w:val="both"/>
                  </w:pPr>
                  <w:r w:rsidRPr="00F506EE">
                    <w:t>Кол-во</w:t>
                  </w:r>
                </w:p>
              </w:tc>
            </w:tr>
            <w:tr w:rsidR="006A2EAA" w:rsidRPr="00F506EE" w14:paraId="373F6BFB" w14:textId="77777777" w:rsidTr="006A2EAA">
              <w:tc>
                <w:tcPr>
                  <w:tcW w:w="675" w:type="dxa"/>
                  <w:shd w:val="clear" w:color="auto" w:fill="auto"/>
                </w:tcPr>
                <w:p w14:paraId="1157232E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56ED4AEA" w14:textId="77777777" w:rsidR="006A2EAA" w:rsidRPr="00F506EE" w:rsidRDefault="006A2EAA" w:rsidP="006A2EAA">
                  <w:pPr>
                    <w:jc w:val="both"/>
                  </w:pPr>
                  <w:r w:rsidRPr="00F506EE">
                    <w:t>Блок технологический в блочно-модульном здании, в составе: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85FDD7B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0C095CB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</w:tr>
            <w:tr w:rsidR="006A2EAA" w:rsidRPr="00F506EE" w14:paraId="3F1AF2C0" w14:textId="77777777" w:rsidTr="006A2EAA">
              <w:tc>
                <w:tcPr>
                  <w:tcW w:w="675" w:type="dxa"/>
                  <w:shd w:val="clear" w:color="auto" w:fill="auto"/>
                </w:tcPr>
                <w:p w14:paraId="171E50DB" w14:textId="77777777" w:rsidR="006A2EAA" w:rsidRPr="00F506EE" w:rsidRDefault="006A2EAA" w:rsidP="006A2EAA">
                  <w:pPr>
                    <w:jc w:val="both"/>
                  </w:pPr>
                  <w:r w:rsidRPr="00F506EE">
                    <w:t>1.1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01109EC7" w14:textId="77777777" w:rsidR="006A2EAA" w:rsidRPr="00F506EE" w:rsidRDefault="006A2EAA" w:rsidP="006A2EAA">
                  <w:pPr>
                    <w:jc w:val="both"/>
                  </w:pPr>
                  <w:r w:rsidRPr="00F506EE">
                    <w:t>БФ (блок фильтров)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5A7FB20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859FBBA" w14:textId="77777777" w:rsidR="006A2EAA" w:rsidRPr="00F506EE" w:rsidRDefault="006A2EAA" w:rsidP="006A2EAA">
                  <w:pPr>
                    <w:jc w:val="both"/>
                  </w:pPr>
                  <w:r w:rsidRPr="00F506EE">
                    <w:t>2</w:t>
                  </w:r>
                </w:p>
              </w:tc>
            </w:tr>
            <w:tr w:rsidR="006A2EAA" w:rsidRPr="00F506EE" w14:paraId="33704B4D" w14:textId="77777777" w:rsidTr="006A2EAA">
              <w:tc>
                <w:tcPr>
                  <w:tcW w:w="675" w:type="dxa"/>
                  <w:shd w:val="clear" w:color="auto" w:fill="auto"/>
                </w:tcPr>
                <w:p w14:paraId="07DF83F9" w14:textId="77777777" w:rsidR="006A2EAA" w:rsidRPr="00F506EE" w:rsidRDefault="006A2EAA" w:rsidP="006A2EAA">
                  <w:pPr>
                    <w:jc w:val="both"/>
                  </w:pPr>
                  <w:r w:rsidRPr="00F506EE">
                    <w:t>1.2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24D6A13B" w14:textId="77777777" w:rsidR="006A2EAA" w:rsidRPr="00F506EE" w:rsidRDefault="006A2EAA" w:rsidP="006A2EAA">
                  <w:pPr>
                    <w:jc w:val="both"/>
                  </w:pPr>
                  <w:r w:rsidRPr="00F506EE">
                    <w:t>БИЛ (блок измерительных линий) (1 рабочая, 1 контрольно-резервная)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8F409A2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5226458" w14:textId="77777777" w:rsidR="006A2EAA" w:rsidRPr="00F506EE" w:rsidRDefault="006A2EAA" w:rsidP="006A2EAA">
                  <w:pPr>
                    <w:jc w:val="both"/>
                  </w:pPr>
                  <w:r w:rsidRPr="00F506EE">
                    <w:t>2</w:t>
                  </w:r>
                </w:p>
              </w:tc>
            </w:tr>
            <w:tr w:rsidR="006A2EAA" w:rsidRPr="00F506EE" w14:paraId="54DB17AE" w14:textId="77777777" w:rsidTr="006A2EAA">
              <w:tc>
                <w:tcPr>
                  <w:tcW w:w="675" w:type="dxa"/>
                  <w:shd w:val="clear" w:color="auto" w:fill="auto"/>
                </w:tcPr>
                <w:p w14:paraId="76059FD0" w14:textId="77777777" w:rsidR="006A2EAA" w:rsidRPr="00F506EE" w:rsidRDefault="006A2EAA" w:rsidP="006A2EAA">
                  <w:pPr>
                    <w:jc w:val="both"/>
                  </w:pPr>
                  <w:r w:rsidRPr="00F506EE">
                    <w:t>1.3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50D0DC68" w14:textId="77777777" w:rsidR="006A2EAA" w:rsidRPr="00F506EE" w:rsidRDefault="006A2EAA" w:rsidP="006A2EAA">
                  <w:pPr>
                    <w:jc w:val="both"/>
                  </w:pPr>
                  <w:r w:rsidRPr="00F506EE">
                    <w:t>БКК (блок контроля качества)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7A466B5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905214A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</w:tr>
            <w:tr w:rsidR="006A2EAA" w:rsidRPr="00F506EE" w14:paraId="023BEC09" w14:textId="77777777" w:rsidTr="006A2EAA">
              <w:tc>
                <w:tcPr>
                  <w:tcW w:w="675" w:type="dxa"/>
                  <w:shd w:val="clear" w:color="auto" w:fill="auto"/>
                </w:tcPr>
                <w:p w14:paraId="74285B87" w14:textId="77777777" w:rsidR="006A2EAA" w:rsidRPr="00F506EE" w:rsidRDefault="006A2EAA" w:rsidP="006A2EAA">
                  <w:pPr>
                    <w:jc w:val="both"/>
                  </w:pPr>
                  <w:r w:rsidRPr="00F506EE">
                    <w:t>1.4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4B4C4AC5" w14:textId="77777777" w:rsidR="006A2EAA" w:rsidRPr="00F506EE" w:rsidRDefault="006A2EAA" w:rsidP="006A2EAA">
                  <w:pPr>
                    <w:jc w:val="both"/>
                  </w:pPr>
                  <w:r w:rsidRPr="00F506EE">
                    <w:t xml:space="preserve">Трубопоршневая установка (ТПУ </w:t>
                  </w:r>
                  <w:r w:rsidRPr="00F506EE">
                    <w:rPr>
                      <w:lang w:val="en-US"/>
                    </w:rPr>
                    <w:t>OGSB</w:t>
                  </w:r>
                  <w:r w:rsidRPr="00F506EE">
                    <w:t>) 2 разряда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8DD43CE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B7F0050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</w:tr>
            <w:tr w:rsidR="006A2EAA" w:rsidRPr="00F506EE" w14:paraId="1E4D1448" w14:textId="77777777" w:rsidTr="006A2EAA">
              <w:tc>
                <w:tcPr>
                  <w:tcW w:w="675" w:type="dxa"/>
                  <w:shd w:val="clear" w:color="auto" w:fill="auto"/>
                </w:tcPr>
                <w:p w14:paraId="4FDAC932" w14:textId="77777777" w:rsidR="006A2EAA" w:rsidRPr="00F506EE" w:rsidRDefault="006A2EAA" w:rsidP="006A2EAA">
                  <w:pPr>
                    <w:jc w:val="both"/>
                  </w:pPr>
                  <w:r w:rsidRPr="00F506EE">
                    <w:t>1.4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1765584A" w14:textId="77777777" w:rsidR="006A2EAA" w:rsidRPr="00F506EE" w:rsidRDefault="006A2EAA" w:rsidP="006A2EAA">
                  <w:pPr>
                    <w:jc w:val="both"/>
                  </w:pPr>
                  <w:r w:rsidRPr="00F506EE">
                    <w:t>УППУ (узел подключения передвижной поверочной установки)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5F8C030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2F1B8D8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</w:tr>
            <w:tr w:rsidR="006A2EAA" w:rsidRPr="00F506EE" w14:paraId="248BEC2F" w14:textId="77777777" w:rsidTr="006A2EAA">
              <w:tc>
                <w:tcPr>
                  <w:tcW w:w="675" w:type="dxa"/>
                  <w:shd w:val="clear" w:color="auto" w:fill="auto"/>
                </w:tcPr>
                <w:p w14:paraId="0E0FD185" w14:textId="77777777" w:rsidR="006A2EAA" w:rsidRPr="00F506EE" w:rsidRDefault="006A2EAA" w:rsidP="006A2EAA">
                  <w:pPr>
                    <w:jc w:val="both"/>
                    <w:rPr>
                      <w:lang w:val="en-US"/>
                    </w:rPr>
                  </w:pPr>
                  <w:r w:rsidRPr="00F506EE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0FE59A1C" w14:textId="77777777" w:rsidR="006A2EAA" w:rsidRPr="00F506EE" w:rsidRDefault="006A2EAA" w:rsidP="006A2EAA">
                  <w:pPr>
                    <w:jc w:val="both"/>
                  </w:pPr>
                  <w:r w:rsidRPr="00F506EE">
                    <w:t>Блок аппаратный, в составе: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655DFE3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77AFEC0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</w:tr>
            <w:tr w:rsidR="006A2EAA" w:rsidRPr="00F506EE" w14:paraId="36436591" w14:textId="77777777" w:rsidTr="006A2EAA">
              <w:tc>
                <w:tcPr>
                  <w:tcW w:w="675" w:type="dxa"/>
                  <w:shd w:val="clear" w:color="auto" w:fill="auto"/>
                </w:tcPr>
                <w:p w14:paraId="26F09826" w14:textId="77777777" w:rsidR="006A2EAA" w:rsidRPr="00F506EE" w:rsidRDefault="006A2EAA" w:rsidP="006A2EAA">
                  <w:pPr>
                    <w:jc w:val="both"/>
                  </w:pPr>
                  <w:r w:rsidRPr="00F506EE">
                    <w:t>2.1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7709B1CF" w14:textId="77777777" w:rsidR="006A2EAA" w:rsidRPr="00F506EE" w:rsidRDefault="006A2EAA" w:rsidP="006A2EAA">
                  <w:pPr>
                    <w:jc w:val="both"/>
                  </w:pPr>
                  <w:r w:rsidRPr="00F506EE">
                    <w:t xml:space="preserve">Шкаф ИВК «ИМЦ-07» </w:t>
                  </w:r>
                  <w:r w:rsidRPr="00F506EE">
                    <w:rPr>
                      <w:lang w:val="en-US"/>
                    </w:rPr>
                    <w:t>v 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9F74164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D948873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</w:tr>
            <w:tr w:rsidR="006A2EAA" w:rsidRPr="00F506EE" w14:paraId="61416375" w14:textId="77777777" w:rsidTr="006A2EAA">
              <w:tc>
                <w:tcPr>
                  <w:tcW w:w="675" w:type="dxa"/>
                  <w:shd w:val="clear" w:color="auto" w:fill="auto"/>
                </w:tcPr>
                <w:p w14:paraId="529C3195" w14:textId="77777777" w:rsidR="006A2EAA" w:rsidRPr="00F506EE" w:rsidRDefault="006A2EAA" w:rsidP="006A2EAA">
                  <w:pPr>
                    <w:jc w:val="both"/>
                  </w:pPr>
                  <w:r w:rsidRPr="00F506EE">
                    <w:t>2.2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4D270D06" w14:textId="77777777" w:rsidR="006A2EAA" w:rsidRPr="00F506EE" w:rsidRDefault="006A2EAA" w:rsidP="006A2EAA">
                  <w:pPr>
                    <w:jc w:val="both"/>
                  </w:pPr>
                  <w:r w:rsidRPr="00F506EE">
                    <w:t>Шкаф вторичной аппаратуры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E2B8E98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80A613F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</w:tr>
            <w:tr w:rsidR="006A2EAA" w:rsidRPr="00F506EE" w14:paraId="1FC8B57C" w14:textId="77777777" w:rsidTr="006A2EAA">
              <w:tc>
                <w:tcPr>
                  <w:tcW w:w="675" w:type="dxa"/>
                  <w:shd w:val="clear" w:color="auto" w:fill="auto"/>
                </w:tcPr>
                <w:p w14:paraId="24917AD6" w14:textId="77777777" w:rsidR="006A2EAA" w:rsidRPr="00F506EE" w:rsidRDefault="006A2EAA" w:rsidP="006A2EAA">
                  <w:pPr>
                    <w:jc w:val="both"/>
                  </w:pPr>
                  <w:r w:rsidRPr="00F506EE">
                    <w:t>2.3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7C223CD4" w14:textId="77777777" w:rsidR="006A2EAA" w:rsidRPr="00F506EE" w:rsidRDefault="006A2EAA" w:rsidP="006A2EAA">
                  <w:pPr>
                    <w:jc w:val="both"/>
                  </w:pPr>
                  <w:r w:rsidRPr="00F506EE">
                    <w:t>Шкаф ПЛК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8849018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098C4F5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</w:tr>
            <w:tr w:rsidR="006A2EAA" w:rsidRPr="00F506EE" w14:paraId="63B53D27" w14:textId="77777777" w:rsidTr="006A2EAA">
              <w:tc>
                <w:tcPr>
                  <w:tcW w:w="675" w:type="dxa"/>
                  <w:shd w:val="clear" w:color="auto" w:fill="auto"/>
                </w:tcPr>
                <w:p w14:paraId="71E71EA6" w14:textId="77777777" w:rsidR="006A2EAA" w:rsidRPr="00F506EE" w:rsidRDefault="006A2EAA" w:rsidP="006A2EAA">
                  <w:pPr>
                    <w:jc w:val="both"/>
                  </w:pPr>
                  <w:r w:rsidRPr="00F506EE">
                    <w:t>3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4A8FC6E2" w14:textId="77777777" w:rsidR="006A2EAA" w:rsidRPr="00F506EE" w:rsidRDefault="006A2EAA" w:rsidP="006A2EAA">
                  <w:pPr>
                    <w:jc w:val="both"/>
                  </w:pPr>
                  <w:r w:rsidRPr="00F506EE">
                    <w:t>Операторная, в составе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8CD9A41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2A37466" w14:textId="77777777" w:rsidR="006A2EAA" w:rsidRPr="00F506EE" w:rsidRDefault="006A2EAA" w:rsidP="006A2EAA">
                  <w:pPr>
                    <w:jc w:val="both"/>
                  </w:pPr>
                  <w:r w:rsidRPr="00F506EE">
                    <w:t>4</w:t>
                  </w:r>
                </w:p>
              </w:tc>
            </w:tr>
            <w:tr w:rsidR="006A2EAA" w:rsidRPr="00F506EE" w14:paraId="5CF6C92B" w14:textId="77777777" w:rsidTr="006A2EAA">
              <w:tc>
                <w:tcPr>
                  <w:tcW w:w="675" w:type="dxa"/>
                  <w:shd w:val="clear" w:color="auto" w:fill="auto"/>
                </w:tcPr>
                <w:p w14:paraId="3AF7E1AD" w14:textId="77777777" w:rsidR="006A2EAA" w:rsidRPr="00F506EE" w:rsidRDefault="006A2EAA" w:rsidP="006A2EAA">
                  <w:pPr>
                    <w:jc w:val="both"/>
                  </w:pPr>
                  <w:r w:rsidRPr="00F506EE">
                    <w:t>3.1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529981E3" w14:textId="77777777" w:rsidR="006A2EAA" w:rsidRPr="00F506EE" w:rsidRDefault="006A2EAA" w:rsidP="006A2EAA">
                  <w:pPr>
                    <w:jc w:val="both"/>
                  </w:pPr>
                  <w:r w:rsidRPr="00F506EE">
                    <w:t>Шкаф АРМ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618CBB6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04BF4AF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</w:tr>
            <w:tr w:rsidR="006A2EAA" w:rsidRPr="00F506EE" w14:paraId="3AA00343" w14:textId="77777777" w:rsidTr="006A2EAA">
              <w:tc>
                <w:tcPr>
                  <w:tcW w:w="675" w:type="dxa"/>
                  <w:shd w:val="clear" w:color="auto" w:fill="auto"/>
                </w:tcPr>
                <w:p w14:paraId="02907089" w14:textId="77777777" w:rsidR="006A2EAA" w:rsidRPr="00F506EE" w:rsidRDefault="006A2EAA" w:rsidP="006A2EAA">
                  <w:pPr>
                    <w:jc w:val="both"/>
                  </w:pPr>
                  <w:r w:rsidRPr="00F506EE">
                    <w:t>3.2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7A39D92F" w14:textId="77777777" w:rsidR="006A2EAA" w:rsidRPr="00F506EE" w:rsidRDefault="006A2EAA" w:rsidP="006A2EAA">
                  <w:pPr>
                    <w:jc w:val="both"/>
                  </w:pPr>
                  <w:r w:rsidRPr="00F506EE">
                    <w:t>АРМ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84DE0BB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EB32BB0" w14:textId="77777777" w:rsidR="006A2EAA" w:rsidRPr="00F506EE" w:rsidRDefault="006A2EAA" w:rsidP="006A2EAA">
                  <w:pPr>
                    <w:jc w:val="both"/>
                  </w:pPr>
                  <w:r w:rsidRPr="00F506EE">
                    <w:t>4</w:t>
                  </w:r>
                </w:p>
              </w:tc>
            </w:tr>
            <w:tr w:rsidR="006A2EAA" w:rsidRPr="00F506EE" w14:paraId="4C8BA7ED" w14:textId="77777777" w:rsidTr="006A2EAA">
              <w:tc>
                <w:tcPr>
                  <w:tcW w:w="675" w:type="dxa"/>
                  <w:shd w:val="clear" w:color="auto" w:fill="auto"/>
                </w:tcPr>
                <w:p w14:paraId="27A9F2CA" w14:textId="77777777" w:rsidR="006A2EAA" w:rsidRPr="00F506EE" w:rsidRDefault="006A2EAA" w:rsidP="006A2EAA">
                  <w:pPr>
                    <w:jc w:val="both"/>
                  </w:pPr>
                  <w:r w:rsidRPr="00F506EE">
                    <w:t>4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3DD3F3DE" w14:textId="77777777" w:rsidR="006A2EAA" w:rsidRPr="00F506EE" w:rsidRDefault="006A2EAA" w:rsidP="006A2EAA">
                  <w:pPr>
                    <w:jc w:val="both"/>
                  </w:pPr>
                  <w:r w:rsidRPr="00F506EE">
                    <w:t>Индикатор фазового состояния (ИФС-1В-700М)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73F663E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641FCCA" w14:textId="77777777" w:rsidR="006A2EAA" w:rsidRPr="00F506EE" w:rsidRDefault="006A2EAA" w:rsidP="006A2EAA">
                  <w:pPr>
                    <w:jc w:val="both"/>
                  </w:pPr>
                  <w:r w:rsidRPr="00F506EE">
                    <w:t>2</w:t>
                  </w:r>
                </w:p>
              </w:tc>
            </w:tr>
            <w:tr w:rsidR="006A2EAA" w:rsidRPr="00F506EE" w14:paraId="3491D4E4" w14:textId="77777777" w:rsidTr="006A2EAA">
              <w:tc>
                <w:tcPr>
                  <w:tcW w:w="675" w:type="dxa"/>
                  <w:shd w:val="clear" w:color="auto" w:fill="auto"/>
                </w:tcPr>
                <w:p w14:paraId="24B60112" w14:textId="77777777" w:rsidR="006A2EAA" w:rsidRPr="00F506EE" w:rsidRDefault="006A2EAA" w:rsidP="006A2EAA">
                  <w:pPr>
                    <w:jc w:val="both"/>
                  </w:pPr>
                  <w:r w:rsidRPr="00F506EE">
                    <w:t>5.</w:t>
                  </w:r>
                </w:p>
              </w:tc>
              <w:tc>
                <w:tcPr>
                  <w:tcW w:w="7148" w:type="dxa"/>
                  <w:shd w:val="clear" w:color="auto" w:fill="auto"/>
                </w:tcPr>
                <w:p w14:paraId="7553DE70" w14:textId="77777777" w:rsidR="006A2EAA" w:rsidRPr="00F506EE" w:rsidRDefault="006A2EAA" w:rsidP="006A2EAA">
                  <w:pPr>
                    <w:jc w:val="both"/>
                  </w:pPr>
                  <w:r w:rsidRPr="00F506EE">
                    <w:t>Дренажная емкость учтенной нефти ЕД-12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D8952CB" w14:textId="77777777" w:rsidR="006A2EAA" w:rsidRPr="00F506EE" w:rsidRDefault="006A2EAA" w:rsidP="006A2EAA">
                  <w:pPr>
                    <w:jc w:val="center"/>
                  </w:pPr>
                  <w:r w:rsidRPr="00F506EE">
                    <w:t>шт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83A0300" w14:textId="77777777" w:rsidR="006A2EAA" w:rsidRPr="00F506EE" w:rsidRDefault="006A2EAA" w:rsidP="006A2EAA">
                  <w:pPr>
                    <w:jc w:val="both"/>
                  </w:pPr>
                  <w:r w:rsidRPr="00F506EE">
                    <w:t>1</w:t>
                  </w:r>
                </w:p>
              </w:tc>
            </w:tr>
          </w:tbl>
          <w:p w14:paraId="68EAF789" w14:textId="77777777" w:rsidR="006A2EAA" w:rsidRPr="00F506EE" w:rsidRDefault="006A2EAA" w:rsidP="006A2EAA">
            <w:pPr>
              <w:pStyle w:val="a5"/>
              <w:rPr>
                <w:b/>
              </w:rPr>
            </w:pPr>
          </w:p>
        </w:tc>
      </w:tr>
      <w:tr w:rsidR="006A2EAA" w:rsidRPr="008A5EC0" w14:paraId="2B67C5D5" w14:textId="77777777" w:rsidTr="00290051">
        <w:trPr>
          <w:trHeight w:val="403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6E7F7992" w14:textId="5FEDF998" w:rsidR="006A2EAA" w:rsidRPr="004E2103" w:rsidRDefault="00F506EE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b/>
              </w:rPr>
            </w:pPr>
            <w:r>
              <w:rPr>
                <w:b/>
              </w:rPr>
              <w:t>Перечень средств измерений и системы обработки информации СИКН</w:t>
            </w:r>
          </w:p>
        </w:tc>
      </w:tr>
      <w:tr w:rsidR="00F506EE" w:rsidRPr="008A5EC0" w14:paraId="40EE2F37" w14:textId="77777777" w:rsidTr="00290051">
        <w:trPr>
          <w:trHeight w:val="403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78180A68" w14:textId="037E387B" w:rsidR="00F506EE" w:rsidRPr="00F506EE" w:rsidRDefault="00F506EE" w:rsidP="00F506EE">
            <w:pPr>
              <w:ind w:firstLine="442"/>
              <w:jc w:val="both"/>
            </w:pPr>
            <w:r w:rsidRPr="00F506EE">
              <w:t>Перечень средств измерений (далее - СИ), системы обработки информации (СОИ) и оборудования СИ</w:t>
            </w:r>
            <w:r w:rsidR="00277DCB">
              <w:t xml:space="preserve">КН представлены в </w:t>
            </w:r>
            <w:r w:rsidR="0022577C">
              <w:t>П</w:t>
            </w:r>
            <w:r w:rsidR="00277DCB">
              <w:t>риложении № 1.1</w:t>
            </w:r>
            <w:r w:rsidRPr="00F506EE">
              <w:t xml:space="preserve"> (</w:t>
            </w:r>
            <w:r w:rsidR="00403179">
              <w:t>Перечень СИ подлежащих поверке в 2027г</w:t>
            </w:r>
            <w:r w:rsidRPr="00F506EE">
              <w:t>) к настоящему Техническому заданию.</w:t>
            </w:r>
          </w:p>
          <w:p w14:paraId="0F8D75D5" w14:textId="77777777" w:rsidR="00F506EE" w:rsidRDefault="00F506EE" w:rsidP="00F506EE">
            <w:pPr>
              <w:pStyle w:val="a5"/>
              <w:rPr>
                <w:b/>
              </w:rPr>
            </w:pPr>
          </w:p>
        </w:tc>
      </w:tr>
      <w:tr w:rsidR="00F506EE" w:rsidRPr="008A5EC0" w14:paraId="7B0F2C82" w14:textId="77777777" w:rsidTr="00290051">
        <w:trPr>
          <w:trHeight w:val="403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724C7AC8" w14:textId="7F85316F" w:rsidR="00F506EE" w:rsidRPr="004E2103" w:rsidRDefault="00F506EE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b/>
              </w:rPr>
            </w:pPr>
            <w:r w:rsidRPr="004E2103">
              <w:rPr>
                <w:b/>
              </w:rPr>
              <w:t>Основные виды Услуг</w:t>
            </w:r>
          </w:p>
        </w:tc>
      </w:tr>
      <w:tr w:rsidR="00EF40C8" w:rsidRPr="008A5EC0" w14:paraId="1F59D5CB" w14:textId="77777777" w:rsidTr="00290051">
        <w:trPr>
          <w:trHeight w:val="60"/>
        </w:trPr>
        <w:tc>
          <w:tcPr>
            <w:tcW w:w="10456" w:type="dxa"/>
            <w:tcBorders>
              <w:bottom w:val="single" w:sz="4" w:space="0" w:color="auto"/>
            </w:tcBorders>
          </w:tcPr>
          <w:p w14:paraId="282C81DA" w14:textId="3B4544DF" w:rsidR="004E2103" w:rsidRPr="004E2103" w:rsidRDefault="004E2103" w:rsidP="004E2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096FBE" w:rsidRPr="004E2103">
              <w:rPr>
                <w:color w:val="000000"/>
              </w:rPr>
              <w:t xml:space="preserve">Объем технического обслуживания систем измерений, определяет их владелец в соответствии </w:t>
            </w:r>
            <w:r w:rsidR="00560E67" w:rsidRPr="004E2103">
              <w:rPr>
                <w:color w:val="000000"/>
              </w:rPr>
              <w:t>графиками</w:t>
            </w:r>
          </w:p>
          <w:p w14:paraId="563A3E7C" w14:textId="1C498879" w:rsidR="00096FBE" w:rsidRDefault="001C644B" w:rsidP="004E2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</w:t>
            </w:r>
            <w:r w:rsidR="00403179">
              <w:rPr>
                <w:color w:val="000000"/>
              </w:rPr>
              <w:t xml:space="preserve"> (Приложение №</w:t>
            </w:r>
            <w:r w:rsidR="0022577C">
              <w:rPr>
                <w:color w:val="000000"/>
              </w:rPr>
              <w:t xml:space="preserve"> </w:t>
            </w:r>
            <w:r w:rsidR="00403179">
              <w:rPr>
                <w:color w:val="000000"/>
              </w:rPr>
              <w:t>1.2 к ТЗ)</w:t>
            </w:r>
            <w:r w:rsidR="00560E67" w:rsidRPr="004E2103">
              <w:rPr>
                <w:color w:val="000000"/>
              </w:rPr>
              <w:t xml:space="preserve">, </w:t>
            </w:r>
            <w:r w:rsidR="00096FBE" w:rsidRPr="004E2103">
              <w:rPr>
                <w:color w:val="000000"/>
              </w:rPr>
              <w:t>с технологическими картами</w:t>
            </w:r>
            <w:r w:rsidR="00C735A0" w:rsidRPr="004E2103">
              <w:rPr>
                <w:color w:val="000000"/>
              </w:rPr>
              <w:t>,</w:t>
            </w:r>
            <w:r w:rsidR="00096FBE" w:rsidRPr="004E2103">
              <w:rPr>
                <w:color w:val="000000"/>
              </w:rPr>
              <w:t xml:space="preserve"> разработанными на каждое средство измерений Исполнителем на основании требований инструкций (руководств) заводов (фирм)-изготовителей по эксплуатации системы измерений и отдельных изделий, входящих в их состав, а также на основании требований МИ 3081.</w:t>
            </w:r>
          </w:p>
          <w:p w14:paraId="3F772E37" w14:textId="77777777" w:rsidR="004E2103" w:rsidRPr="004E2103" w:rsidRDefault="004E2103" w:rsidP="004E2103">
            <w:pPr>
              <w:jc w:val="both"/>
              <w:rPr>
                <w:color w:val="000000"/>
              </w:rPr>
            </w:pPr>
          </w:p>
          <w:p w14:paraId="582F736B" w14:textId="461AEF35" w:rsidR="00EF40C8" w:rsidRPr="008A5EC0" w:rsidRDefault="00EF40C8" w:rsidP="00290051">
            <w:pPr>
              <w:jc w:val="both"/>
              <w:rPr>
                <w:color w:val="000000"/>
              </w:rPr>
            </w:pPr>
            <w:r w:rsidRPr="008A5EC0">
              <w:rPr>
                <w:b/>
                <w:bCs/>
                <w:color w:val="000000"/>
              </w:rPr>
              <w:t xml:space="preserve">Техническое обслуживание </w:t>
            </w:r>
            <w:r w:rsidR="0036074D">
              <w:rPr>
                <w:b/>
                <w:bCs/>
                <w:color w:val="000000"/>
              </w:rPr>
              <w:t>(ТО-1)</w:t>
            </w:r>
            <w:r w:rsidRPr="008A5EC0">
              <w:rPr>
                <w:color w:val="000000"/>
              </w:rPr>
              <w:t xml:space="preserve"> </w:t>
            </w:r>
            <w:r w:rsidRPr="0036074D">
              <w:rPr>
                <w:color w:val="000000"/>
              </w:rPr>
              <w:t>ТО-1 производится</w:t>
            </w:r>
            <w:r w:rsidR="000E7D12" w:rsidRPr="0036074D">
              <w:rPr>
                <w:color w:val="000000"/>
              </w:rPr>
              <w:t xml:space="preserve"> силами службы КИПиА НГП</w:t>
            </w:r>
            <w:r w:rsidRPr="008A5EC0">
              <w:rPr>
                <w:color w:val="000000"/>
              </w:rPr>
              <w:t>:</w:t>
            </w:r>
          </w:p>
          <w:p w14:paraId="2F6BB194" w14:textId="77777777" w:rsidR="00CD226D" w:rsidRPr="008A5EC0" w:rsidRDefault="00EF40C8" w:rsidP="00290051">
            <w:pPr>
              <w:ind w:firstLine="567"/>
              <w:jc w:val="both"/>
              <w:rPr>
                <w:color w:val="000000"/>
              </w:rPr>
            </w:pPr>
            <w:r w:rsidRPr="008A5EC0">
              <w:rPr>
                <w:color w:val="000000"/>
              </w:rPr>
              <w:t>- внешний осмотр: проверка чистоты</w:t>
            </w:r>
            <w:r w:rsidR="00CD226D" w:rsidRPr="008A5EC0">
              <w:rPr>
                <w:color w:val="000000"/>
              </w:rPr>
              <w:t xml:space="preserve"> оборудования</w:t>
            </w:r>
            <w:r w:rsidRPr="008A5EC0">
              <w:rPr>
                <w:color w:val="000000"/>
              </w:rPr>
              <w:t>, отсутствия механических повреждений, герметичности,</w:t>
            </w:r>
          </w:p>
          <w:p w14:paraId="51884F36" w14:textId="77777777" w:rsidR="00EF40C8" w:rsidRPr="008A5EC0" w:rsidRDefault="005C51A4" w:rsidP="00290051">
            <w:pPr>
              <w:ind w:firstLine="567"/>
              <w:jc w:val="both"/>
              <w:rPr>
                <w:color w:val="000000"/>
              </w:rPr>
            </w:pPr>
            <w:r w:rsidRPr="008A5EC0">
              <w:rPr>
                <w:color w:val="000000"/>
              </w:rPr>
              <w:t xml:space="preserve"> </w:t>
            </w:r>
            <w:r w:rsidR="00EF40C8" w:rsidRPr="008A5EC0">
              <w:rPr>
                <w:color w:val="000000"/>
              </w:rPr>
              <w:t xml:space="preserve"> надежности крепления;</w:t>
            </w:r>
          </w:p>
          <w:p w14:paraId="7553994A" w14:textId="77777777" w:rsidR="00EF40C8" w:rsidRPr="008A5EC0" w:rsidRDefault="00EF40C8" w:rsidP="00290051">
            <w:pPr>
              <w:ind w:firstLine="567"/>
              <w:jc w:val="both"/>
              <w:rPr>
                <w:color w:val="000000"/>
              </w:rPr>
            </w:pPr>
            <w:r w:rsidRPr="008A5EC0">
              <w:rPr>
                <w:color w:val="000000"/>
              </w:rPr>
              <w:t>- проверка наличия и целостности пломб и поверительных клейм;</w:t>
            </w:r>
          </w:p>
          <w:p w14:paraId="232CA173" w14:textId="77777777" w:rsidR="00EF40C8" w:rsidRPr="008A5EC0" w:rsidRDefault="00EF40C8" w:rsidP="00290051">
            <w:pPr>
              <w:ind w:firstLine="567"/>
              <w:jc w:val="both"/>
              <w:rPr>
                <w:color w:val="000000"/>
              </w:rPr>
            </w:pPr>
            <w:r w:rsidRPr="008A5EC0">
              <w:rPr>
                <w:color w:val="000000"/>
              </w:rPr>
              <w:t>- проверка работоспособности СА и СИ;</w:t>
            </w:r>
          </w:p>
          <w:p w14:paraId="023A6C1B" w14:textId="77777777" w:rsidR="00EF40C8" w:rsidRPr="008A5EC0" w:rsidRDefault="00EF40C8" w:rsidP="00290051">
            <w:pPr>
              <w:ind w:firstLine="567"/>
              <w:jc w:val="both"/>
            </w:pPr>
            <w:r w:rsidRPr="008A5EC0">
              <w:t>- проверка на отсутствие утечек</w:t>
            </w:r>
            <w:r w:rsidR="000E7224" w:rsidRPr="008A5EC0">
              <w:t>, подтеков</w:t>
            </w:r>
            <w:r w:rsidRPr="008A5EC0">
              <w:t xml:space="preserve"> внешних </w:t>
            </w:r>
            <w:r w:rsidR="001D397E" w:rsidRPr="008A5EC0">
              <w:t>уплотнений СА</w:t>
            </w:r>
            <w:r w:rsidRPr="008A5EC0">
              <w:t xml:space="preserve"> и СИ или отдельных его узлов;</w:t>
            </w:r>
          </w:p>
          <w:p w14:paraId="16520B8C" w14:textId="77777777" w:rsidR="00EF40C8" w:rsidRPr="008A5EC0" w:rsidRDefault="00EF40C8" w:rsidP="00290051">
            <w:pPr>
              <w:ind w:firstLine="567"/>
              <w:jc w:val="both"/>
            </w:pPr>
            <w:r w:rsidRPr="008A5EC0">
              <w:t xml:space="preserve">- проверка состояния, осмотр </w:t>
            </w:r>
            <w:r w:rsidR="001D397E" w:rsidRPr="008A5EC0">
              <w:t>взрывозащищенного оборудования</w:t>
            </w:r>
            <w:r w:rsidRPr="008A5EC0">
              <w:t>;</w:t>
            </w:r>
          </w:p>
          <w:p w14:paraId="6491B521" w14:textId="77777777" w:rsidR="00BD3BAB" w:rsidRPr="008A5EC0" w:rsidRDefault="00EF40C8" w:rsidP="00290051">
            <w:pPr>
              <w:ind w:firstLine="567"/>
              <w:jc w:val="both"/>
            </w:pPr>
            <w:r w:rsidRPr="008A5EC0">
              <w:t>- ревизия подводящих импульсных трубок (при наличии);</w:t>
            </w:r>
          </w:p>
          <w:p w14:paraId="44DE9778" w14:textId="77777777" w:rsidR="00CD226D" w:rsidRPr="008A5EC0" w:rsidRDefault="00BD3BAB" w:rsidP="00290051">
            <w:pPr>
              <w:ind w:firstLine="567"/>
              <w:jc w:val="both"/>
            </w:pPr>
            <w:r w:rsidRPr="008A5EC0">
              <w:t xml:space="preserve">- </w:t>
            </w:r>
            <w:r w:rsidR="00CD226D" w:rsidRPr="008A5EC0">
              <w:t>о</w:t>
            </w:r>
            <w:r w:rsidRPr="008A5EC0">
              <w:t xml:space="preserve">смотр состояния </w:t>
            </w:r>
            <w:r w:rsidR="00CD226D" w:rsidRPr="008A5EC0">
              <w:t xml:space="preserve">кабелей на отсутствие </w:t>
            </w:r>
            <w:r w:rsidRPr="008A5EC0">
              <w:t>механических повреждений, пр</w:t>
            </w:r>
            <w:r w:rsidR="00CD226D" w:rsidRPr="008A5EC0">
              <w:t>оверка целостности маркировки</w:t>
            </w:r>
          </w:p>
          <w:p w14:paraId="2A65A053" w14:textId="77777777" w:rsidR="00BD3BAB" w:rsidRPr="008A5EC0" w:rsidRDefault="005C51A4" w:rsidP="00290051">
            <w:pPr>
              <w:ind w:firstLine="567"/>
              <w:jc w:val="both"/>
            </w:pPr>
            <w:r w:rsidRPr="008A5EC0">
              <w:t xml:space="preserve">  </w:t>
            </w:r>
            <w:r w:rsidR="00BD3BAB" w:rsidRPr="008A5EC0">
              <w:t>кабелей, восстановление</w:t>
            </w:r>
            <w:r w:rsidR="00CD226D" w:rsidRPr="008A5EC0">
              <w:t xml:space="preserve"> маркировки (при необходимости);</w:t>
            </w:r>
          </w:p>
          <w:p w14:paraId="17C45FCE" w14:textId="77777777" w:rsidR="00EF40C8" w:rsidRPr="008A5EC0" w:rsidRDefault="00BD3BAB" w:rsidP="00290051">
            <w:pPr>
              <w:ind w:firstLine="567"/>
              <w:jc w:val="both"/>
            </w:pPr>
            <w:r w:rsidRPr="008A5EC0">
              <w:t xml:space="preserve">- </w:t>
            </w:r>
            <w:r w:rsidR="00CD226D" w:rsidRPr="008A5EC0">
              <w:t>п</w:t>
            </w:r>
            <w:r w:rsidRPr="008A5EC0">
              <w:t>роверка целостности заземляющих пров</w:t>
            </w:r>
            <w:r w:rsidR="00CD226D" w:rsidRPr="008A5EC0">
              <w:t>одников, степени затяжки гаек;</w:t>
            </w:r>
          </w:p>
          <w:p w14:paraId="639C1888" w14:textId="77777777" w:rsidR="00CD226D" w:rsidRPr="008A5EC0" w:rsidRDefault="002D7A4F" w:rsidP="00290051">
            <w:pPr>
              <w:ind w:firstLine="567"/>
              <w:jc w:val="both"/>
            </w:pPr>
            <w:r w:rsidRPr="008A5EC0">
              <w:t>-</w:t>
            </w:r>
            <w:r w:rsidR="005C51A4" w:rsidRPr="008A5EC0">
              <w:t xml:space="preserve"> </w:t>
            </w:r>
            <w:r w:rsidR="00CD226D" w:rsidRPr="008A5EC0">
              <w:t>в</w:t>
            </w:r>
            <w:r w:rsidRPr="008A5EC0">
              <w:t>нешний осмотр и рев</w:t>
            </w:r>
            <w:r w:rsidR="00CD226D" w:rsidRPr="008A5EC0">
              <w:t xml:space="preserve">изия оборудования АРМ-оператора </w:t>
            </w:r>
            <w:r w:rsidRPr="008A5EC0">
              <w:t>(монитора, процессора, клавиатуры, принтера),</w:t>
            </w:r>
          </w:p>
          <w:p w14:paraId="76660A2C" w14:textId="77777777" w:rsidR="002D7A4F" w:rsidRPr="008A5EC0" w:rsidRDefault="005C51A4" w:rsidP="00290051">
            <w:pPr>
              <w:ind w:firstLine="567"/>
              <w:jc w:val="both"/>
            </w:pPr>
            <w:r w:rsidRPr="008A5EC0">
              <w:t xml:space="preserve">  </w:t>
            </w:r>
            <w:r w:rsidR="002D7A4F" w:rsidRPr="008A5EC0">
              <w:t xml:space="preserve">очистка от пыли </w:t>
            </w:r>
            <w:r w:rsidR="00974BED" w:rsidRPr="008A5EC0">
              <w:t>и грязи, тестирование;</w:t>
            </w:r>
          </w:p>
          <w:p w14:paraId="43A121FC" w14:textId="77777777" w:rsidR="00974BED" w:rsidRPr="008A5EC0" w:rsidRDefault="002D7A4F" w:rsidP="00290051">
            <w:pPr>
              <w:ind w:firstLine="567"/>
              <w:jc w:val="both"/>
            </w:pPr>
            <w:r w:rsidRPr="008A5EC0">
              <w:t xml:space="preserve">- </w:t>
            </w:r>
            <w:r w:rsidR="00974BED" w:rsidRPr="008A5EC0">
              <w:t>п</w:t>
            </w:r>
            <w:r w:rsidRPr="008A5EC0">
              <w:t>роверка правильности</w:t>
            </w:r>
            <w:r w:rsidR="00974BED" w:rsidRPr="008A5EC0">
              <w:t xml:space="preserve"> и достоверности формирования в </w:t>
            </w:r>
            <w:r w:rsidRPr="008A5EC0">
              <w:t>АРМ-оператора журнала событий, архива данных,</w:t>
            </w:r>
          </w:p>
          <w:p w14:paraId="17A19EE2" w14:textId="77777777" w:rsidR="002D7A4F" w:rsidRPr="008A5EC0" w:rsidRDefault="005C51A4" w:rsidP="00290051">
            <w:pPr>
              <w:ind w:firstLine="567"/>
              <w:jc w:val="both"/>
            </w:pPr>
            <w:r w:rsidRPr="008A5EC0">
              <w:t xml:space="preserve">  </w:t>
            </w:r>
            <w:r w:rsidR="00974BED" w:rsidRPr="008A5EC0">
              <w:t xml:space="preserve">трендов, </w:t>
            </w:r>
            <w:r w:rsidR="002731CB" w:rsidRPr="008A5EC0">
              <w:t xml:space="preserve">отчетов, </w:t>
            </w:r>
            <w:r w:rsidR="00974BED" w:rsidRPr="008A5EC0">
              <w:t>соответствия значений карте уставок;</w:t>
            </w:r>
          </w:p>
          <w:p w14:paraId="2E5911E1" w14:textId="77777777" w:rsidR="002D7A4F" w:rsidRPr="008A5EC0" w:rsidRDefault="002D7A4F" w:rsidP="00290051">
            <w:pPr>
              <w:ind w:firstLine="567"/>
              <w:jc w:val="both"/>
            </w:pPr>
            <w:r w:rsidRPr="008A5EC0">
              <w:t xml:space="preserve">- </w:t>
            </w:r>
            <w:r w:rsidR="00974BED" w:rsidRPr="008A5EC0">
              <w:t>в</w:t>
            </w:r>
            <w:r w:rsidRPr="008A5EC0">
              <w:t>нешний осмотр шкафов автоматики,</w:t>
            </w:r>
            <w:r w:rsidR="00974BED" w:rsidRPr="008A5EC0">
              <w:t xml:space="preserve"> </w:t>
            </w:r>
            <w:r w:rsidRPr="008A5EC0">
              <w:t>состояния изделий, установленных в шкафах, состояния монтажа</w:t>
            </w:r>
          </w:p>
          <w:p w14:paraId="2A0FAD0C" w14:textId="77777777" w:rsidR="002D7A4F" w:rsidRPr="008A5EC0" w:rsidRDefault="005C51A4" w:rsidP="00290051">
            <w:pPr>
              <w:ind w:firstLine="567"/>
              <w:jc w:val="both"/>
            </w:pPr>
            <w:r w:rsidRPr="008A5EC0">
              <w:t xml:space="preserve">  </w:t>
            </w:r>
            <w:r w:rsidR="002D7A4F" w:rsidRPr="008A5EC0">
              <w:t>внутри шкафов, четко</w:t>
            </w:r>
            <w:r w:rsidR="00974BED" w:rsidRPr="008A5EC0">
              <w:t>сти маркировки, очистка от пыли</w:t>
            </w:r>
            <w:r w:rsidR="009B47A6" w:rsidRPr="008A5EC0">
              <w:t>, наличие пломб</w:t>
            </w:r>
            <w:r w:rsidR="00974BED" w:rsidRPr="008A5EC0">
              <w:t>;</w:t>
            </w:r>
          </w:p>
          <w:p w14:paraId="366E63B3" w14:textId="77777777" w:rsidR="00C714AD" w:rsidRPr="008A5EC0" w:rsidRDefault="00C714AD" w:rsidP="00290051">
            <w:pPr>
              <w:ind w:firstLine="567"/>
              <w:jc w:val="both"/>
            </w:pPr>
            <w:r w:rsidRPr="008A5EC0">
              <w:t xml:space="preserve">- </w:t>
            </w:r>
            <w:r w:rsidR="00974BED" w:rsidRPr="008A5EC0">
              <w:t>п</w:t>
            </w:r>
            <w:r w:rsidRPr="008A5EC0">
              <w:t>роверка наличия и ц</w:t>
            </w:r>
            <w:r w:rsidR="00974BED" w:rsidRPr="008A5EC0">
              <w:t xml:space="preserve">елостности крепежных деталей, </w:t>
            </w:r>
            <w:r w:rsidR="00537884" w:rsidRPr="008A5EC0">
              <w:t>проверка степени их затяжки, п</w:t>
            </w:r>
            <w:r w:rsidRPr="008A5EC0">
              <w:t>ри необходимости</w:t>
            </w:r>
          </w:p>
          <w:p w14:paraId="43F3A8A9" w14:textId="77777777" w:rsidR="00C714AD" w:rsidRPr="008A5EC0" w:rsidRDefault="005C51A4" w:rsidP="00290051">
            <w:pPr>
              <w:ind w:firstLine="567"/>
              <w:jc w:val="both"/>
            </w:pPr>
            <w:r w:rsidRPr="008A5EC0">
              <w:t xml:space="preserve">  </w:t>
            </w:r>
            <w:r w:rsidR="00537884" w:rsidRPr="008A5EC0">
              <w:t>п</w:t>
            </w:r>
            <w:r w:rsidR="00C714AD" w:rsidRPr="008A5EC0">
              <w:t>одтяжка</w:t>
            </w:r>
            <w:r w:rsidR="00537884" w:rsidRPr="008A5EC0">
              <w:t>;</w:t>
            </w:r>
          </w:p>
          <w:p w14:paraId="759A450A" w14:textId="77777777" w:rsidR="00537884" w:rsidRPr="008A5EC0" w:rsidRDefault="00343BD4" w:rsidP="00290051">
            <w:pPr>
              <w:ind w:firstLine="567"/>
              <w:jc w:val="both"/>
            </w:pPr>
            <w:r w:rsidRPr="008A5EC0">
              <w:t xml:space="preserve">- </w:t>
            </w:r>
            <w:r w:rsidR="00537884" w:rsidRPr="008A5EC0">
              <w:t>п</w:t>
            </w:r>
            <w:r w:rsidRPr="008A5EC0">
              <w:t>роверка целост</w:t>
            </w:r>
            <w:r w:rsidR="00537884" w:rsidRPr="008A5EC0">
              <w:t xml:space="preserve">ности стекол и шкал манометров, </w:t>
            </w:r>
            <w:r w:rsidRPr="008A5EC0">
              <w:t>стеклянных термометров, отсутствия на них грязи и нефти,</w:t>
            </w:r>
          </w:p>
          <w:p w14:paraId="3A57952E" w14:textId="77777777" w:rsidR="00343BD4" w:rsidRPr="008A5EC0" w:rsidRDefault="005C51A4" w:rsidP="00290051">
            <w:pPr>
              <w:ind w:firstLine="567"/>
              <w:jc w:val="both"/>
            </w:pPr>
            <w:r w:rsidRPr="008A5EC0">
              <w:t xml:space="preserve">  </w:t>
            </w:r>
            <w:r w:rsidR="00537884" w:rsidRPr="008A5EC0">
              <w:t>при необходимости оч</w:t>
            </w:r>
            <w:r w:rsidR="00343BD4" w:rsidRPr="008A5EC0">
              <w:t>истка</w:t>
            </w:r>
            <w:r w:rsidR="00537884" w:rsidRPr="008A5EC0">
              <w:t>;</w:t>
            </w:r>
          </w:p>
          <w:p w14:paraId="4D02EBFD" w14:textId="77777777" w:rsidR="003E02E7" w:rsidRPr="008A5EC0" w:rsidRDefault="003E02E7" w:rsidP="00290051">
            <w:pPr>
              <w:ind w:firstLine="567"/>
              <w:jc w:val="both"/>
            </w:pPr>
            <w:r w:rsidRPr="008A5EC0">
              <w:t>- контроль перепада давления на фильтрах;</w:t>
            </w:r>
          </w:p>
          <w:p w14:paraId="0424206E" w14:textId="77777777" w:rsidR="00E72C47" w:rsidRPr="008A5EC0" w:rsidRDefault="00E72C47" w:rsidP="00290051">
            <w:pPr>
              <w:ind w:firstLine="567"/>
              <w:jc w:val="both"/>
            </w:pPr>
            <w:r w:rsidRPr="008A5EC0">
              <w:t xml:space="preserve">- </w:t>
            </w:r>
            <w:r w:rsidR="00FD7195" w:rsidRPr="008A5EC0">
              <w:t>проверка наличия и состояния обменного фонда СИ;</w:t>
            </w:r>
          </w:p>
          <w:p w14:paraId="78FCD56E" w14:textId="7AB7C7C8" w:rsidR="00BE36DD" w:rsidRPr="008A5EC0" w:rsidRDefault="00BE36DD" w:rsidP="00290051">
            <w:pPr>
              <w:ind w:firstLine="567"/>
              <w:jc w:val="both"/>
            </w:pPr>
            <w:r w:rsidRPr="008A5EC0">
              <w:t>- проверка на отсутствие посторонних шумов</w:t>
            </w:r>
            <w:r w:rsidR="00537884" w:rsidRPr="008A5EC0">
              <w:t xml:space="preserve"> при работе оборудования СИКН</w:t>
            </w:r>
            <w:r w:rsidRPr="008A5EC0">
              <w:t>;</w:t>
            </w:r>
          </w:p>
          <w:p w14:paraId="7D5803FF" w14:textId="4EA110B8" w:rsidR="000E7D12" w:rsidRDefault="00337CDD" w:rsidP="000E7D12">
            <w:pPr>
              <w:ind w:firstLine="567"/>
              <w:jc w:val="both"/>
            </w:pPr>
            <w:r w:rsidRPr="008A5EC0">
              <w:t xml:space="preserve">- проверка </w:t>
            </w:r>
            <w:r w:rsidR="009C12A8" w:rsidRPr="008A5EC0">
              <w:t xml:space="preserve">работоспособности систем </w:t>
            </w:r>
            <w:r w:rsidRPr="008A5EC0">
              <w:t>предупредительной и аварийной сигнализации</w:t>
            </w:r>
            <w:r w:rsidR="009C12A8" w:rsidRPr="008A5EC0">
              <w:t xml:space="preserve"> СИКН</w:t>
            </w:r>
            <w:r w:rsidR="007233C7">
              <w:t xml:space="preserve"> </w:t>
            </w:r>
            <w:r w:rsidR="009C12A8" w:rsidRPr="008A5EC0">
              <w:t>с составлением акта</w:t>
            </w:r>
          </w:p>
          <w:p w14:paraId="13F6AFFD" w14:textId="24A613F9" w:rsidR="00337CDD" w:rsidRPr="008A5EC0" w:rsidRDefault="000E7D12" w:rsidP="000E7D12">
            <w:pPr>
              <w:ind w:firstLine="567"/>
              <w:jc w:val="both"/>
            </w:pPr>
            <w:r>
              <w:t xml:space="preserve">  </w:t>
            </w:r>
            <w:r w:rsidR="009C12A8" w:rsidRPr="008A5EC0">
              <w:t>по результатам проверки</w:t>
            </w:r>
            <w:r w:rsidR="00337CDD" w:rsidRPr="008A5EC0">
              <w:t>;</w:t>
            </w:r>
          </w:p>
          <w:p w14:paraId="328D94C1" w14:textId="4C849F79" w:rsidR="00337CDD" w:rsidRPr="008A5EC0" w:rsidRDefault="00337CDD" w:rsidP="000E7D12">
            <w:pPr>
              <w:ind w:firstLine="567"/>
              <w:jc w:val="both"/>
            </w:pPr>
            <w:r w:rsidRPr="008A5EC0">
              <w:lastRenderedPageBreak/>
              <w:t xml:space="preserve">- проверка </w:t>
            </w:r>
            <w:r w:rsidR="009C12A8" w:rsidRPr="008A5EC0">
              <w:t>работоспосо</w:t>
            </w:r>
            <w:r w:rsidR="000E7D12">
              <w:t>бности систем блокировок СИКН</w:t>
            </w:r>
            <w:r w:rsidR="009C12A8" w:rsidRPr="008A5EC0">
              <w:t xml:space="preserve"> составлением</w:t>
            </w:r>
            <w:r w:rsidR="000E7D12">
              <w:t xml:space="preserve"> </w:t>
            </w:r>
            <w:r w:rsidR="009C12A8" w:rsidRPr="008A5EC0">
              <w:t>акта по результатам проверки;</w:t>
            </w:r>
          </w:p>
          <w:p w14:paraId="1694C304" w14:textId="6DFCB67D" w:rsidR="00EF40C8" w:rsidRPr="008A5EC0" w:rsidRDefault="00EF40C8" w:rsidP="00290051">
            <w:pPr>
              <w:ind w:firstLine="567"/>
              <w:jc w:val="both"/>
            </w:pPr>
            <w:r w:rsidRPr="008A5EC0">
              <w:t>- оформление результатов технического обслуживания</w:t>
            </w:r>
            <w:r w:rsidR="002731CB" w:rsidRPr="008A5EC0">
              <w:t xml:space="preserve"> записью в журналах и составлени</w:t>
            </w:r>
            <w:r w:rsidR="0084227D" w:rsidRPr="008A5EC0">
              <w:t>е</w:t>
            </w:r>
            <w:r w:rsidR="002731CB" w:rsidRPr="008A5EC0">
              <w:t>м актов</w:t>
            </w:r>
            <w:r w:rsidRPr="008A5EC0">
              <w:t>.</w:t>
            </w:r>
          </w:p>
          <w:p w14:paraId="640A3336" w14:textId="77777777" w:rsidR="00EF40C8" w:rsidRPr="008A5EC0" w:rsidRDefault="00EF40C8" w:rsidP="00290051">
            <w:pPr>
              <w:ind w:firstLine="567"/>
              <w:jc w:val="both"/>
            </w:pPr>
            <w:r w:rsidRPr="008A5EC0">
              <w:t xml:space="preserve">Неисправности, обнаруженные при проведении ТО-1, устраняются в порядке выполнения текущих ремонтов. </w:t>
            </w:r>
          </w:p>
          <w:p w14:paraId="765B98BF" w14:textId="77777777" w:rsidR="008E680D" w:rsidRPr="008A5EC0" w:rsidRDefault="008E680D" w:rsidP="00290051">
            <w:pPr>
              <w:ind w:firstLine="567"/>
              <w:jc w:val="both"/>
            </w:pPr>
          </w:p>
          <w:p w14:paraId="32FFDA70" w14:textId="4D35F406" w:rsidR="00EF40C8" w:rsidRPr="008A5EC0" w:rsidRDefault="00EF40C8" w:rsidP="00290051">
            <w:pPr>
              <w:jc w:val="both"/>
            </w:pPr>
            <w:r w:rsidRPr="008A5EC0">
              <w:rPr>
                <w:b/>
                <w:bCs/>
                <w:color w:val="000000"/>
              </w:rPr>
              <w:t>Техническое обслуживание</w:t>
            </w:r>
            <w:r w:rsidR="004E2103">
              <w:rPr>
                <w:b/>
                <w:bCs/>
                <w:color w:val="000000"/>
              </w:rPr>
              <w:t xml:space="preserve"> </w:t>
            </w:r>
            <w:r w:rsidR="0036074D">
              <w:rPr>
                <w:b/>
                <w:bCs/>
                <w:color w:val="000000"/>
              </w:rPr>
              <w:t>(ТО</w:t>
            </w:r>
            <w:r w:rsidRPr="008A5EC0">
              <w:rPr>
                <w:b/>
                <w:bCs/>
                <w:color w:val="000000"/>
              </w:rPr>
              <w:t>-2</w:t>
            </w:r>
            <w:r w:rsidR="0036074D">
              <w:rPr>
                <w:b/>
                <w:bCs/>
                <w:color w:val="000000"/>
              </w:rPr>
              <w:t>)</w:t>
            </w:r>
            <w:r w:rsidRPr="008A5EC0">
              <w:rPr>
                <w:color w:val="000000"/>
              </w:rPr>
              <w:t>. В порядке выполнения ТО-2 производится:</w:t>
            </w:r>
          </w:p>
          <w:p w14:paraId="1C6BC8B1" w14:textId="77777777" w:rsidR="00EF40C8" w:rsidRPr="008A5EC0" w:rsidRDefault="00EF40C8" w:rsidP="00290051">
            <w:pPr>
              <w:ind w:firstLine="567"/>
              <w:jc w:val="both"/>
            </w:pPr>
            <w:r w:rsidRPr="008A5EC0">
              <w:rPr>
                <w:color w:val="000000"/>
              </w:rPr>
              <w:t xml:space="preserve">- </w:t>
            </w:r>
            <w:r w:rsidRPr="008A5EC0">
              <w:t>работы в объеме ТО-1;</w:t>
            </w:r>
          </w:p>
          <w:p w14:paraId="6DFEE525" w14:textId="131A7057" w:rsidR="00EF40C8" w:rsidRPr="008A5EC0" w:rsidRDefault="00EF40C8" w:rsidP="00290051">
            <w:pPr>
              <w:ind w:firstLine="567"/>
              <w:jc w:val="both"/>
              <w:rPr>
                <w:color w:val="000000"/>
              </w:rPr>
            </w:pPr>
            <w:r w:rsidRPr="008A5EC0">
              <w:t>- проверка напряжения питания на клеммах в стойк</w:t>
            </w:r>
            <w:r w:rsidR="00A96F6E" w:rsidRPr="008A5EC0">
              <w:t>е</w:t>
            </w:r>
            <w:r w:rsidRPr="008A5EC0">
              <w:t xml:space="preserve"> СОИ, проверка и подтяжка клемных соединений; </w:t>
            </w:r>
          </w:p>
          <w:p w14:paraId="66A9BB25" w14:textId="77777777" w:rsidR="00EF40C8" w:rsidRPr="008A5EC0" w:rsidRDefault="00EF40C8" w:rsidP="00290051">
            <w:pPr>
              <w:ind w:firstLine="567"/>
              <w:jc w:val="both"/>
            </w:pPr>
            <w:r w:rsidRPr="008A5EC0">
              <w:t xml:space="preserve">- замена внешний уплотнений </w:t>
            </w:r>
            <w:r w:rsidRPr="008A5EC0">
              <w:rPr>
                <w:color w:val="000000"/>
              </w:rPr>
              <w:t>СА и СИ</w:t>
            </w:r>
            <w:r w:rsidRPr="008A5EC0">
              <w:t xml:space="preserve"> или отдельных его узлов;</w:t>
            </w:r>
          </w:p>
          <w:p w14:paraId="187D5A47" w14:textId="7854825C" w:rsidR="00EF40C8" w:rsidRPr="008A5EC0" w:rsidRDefault="00A96F6E" w:rsidP="00290051">
            <w:pPr>
              <w:ind w:firstLine="567"/>
              <w:jc w:val="both"/>
            </w:pPr>
            <w:r w:rsidRPr="008A5EC0">
              <w:t>- проверка целостности уплотнений кабельных вводов электротехнического оборудования, клемных коробок;</w:t>
            </w:r>
          </w:p>
          <w:p w14:paraId="1BFD157C" w14:textId="77777777" w:rsidR="00A96F6E" w:rsidRPr="008A5EC0" w:rsidRDefault="00343BD4" w:rsidP="00290051">
            <w:pPr>
              <w:ind w:firstLine="567"/>
              <w:jc w:val="both"/>
            </w:pPr>
            <w:r w:rsidRPr="008A5EC0">
              <w:t xml:space="preserve">- </w:t>
            </w:r>
            <w:r w:rsidR="00A96F6E" w:rsidRPr="008A5EC0">
              <w:t>р</w:t>
            </w:r>
            <w:r w:rsidRPr="008A5EC0">
              <w:t>евизия автоматического пробоотборника</w:t>
            </w:r>
            <w:r w:rsidR="00A96F6E" w:rsidRPr="008A5EC0">
              <w:t xml:space="preserve">, </w:t>
            </w:r>
            <w:r w:rsidRPr="008A5EC0">
              <w:t>промывка, о</w:t>
            </w:r>
            <w:r w:rsidR="00A96F6E" w:rsidRPr="008A5EC0">
              <w:t xml:space="preserve">чистка от внутренних отложений, </w:t>
            </w:r>
            <w:r w:rsidRPr="008A5EC0">
              <w:t>проверка целостности</w:t>
            </w:r>
          </w:p>
          <w:p w14:paraId="572DF8A8" w14:textId="77777777" w:rsidR="002731CB" w:rsidRPr="008A5EC0" w:rsidRDefault="005C51A4" w:rsidP="00290051">
            <w:pPr>
              <w:ind w:firstLine="567"/>
              <w:jc w:val="both"/>
            </w:pPr>
            <w:r w:rsidRPr="008A5EC0">
              <w:t xml:space="preserve">  </w:t>
            </w:r>
            <w:r w:rsidR="00A96F6E" w:rsidRPr="008A5EC0">
              <w:t>уплотнительных колец, манжет, замена (при необходимости), смазка трущихся частей</w:t>
            </w:r>
            <w:r w:rsidR="002731CB" w:rsidRPr="008A5EC0">
              <w:t>;</w:t>
            </w:r>
          </w:p>
          <w:p w14:paraId="19A9313B" w14:textId="59C887EA" w:rsidR="002731CB" w:rsidRPr="008A5EC0" w:rsidRDefault="002731CB" w:rsidP="00290051">
            <w:pPr>
              <w:ind w:firstLine="567"/>
              <w:jc w:val="both"/>
            </w:pPr>
            <w:r w:rsidRPr="008A5EC0">
              <w:t>- оформление результатов технического обслуживания записью в журналах и составлени</w:t>
            </w:r>
            <w:r w:rsidR="0084227D" w:rsidRPr="008A5EC0">
              <w:t>е</w:t>
            </w:r>
            <w:r w:rsidRPr="008A5EC0">
              <w:t>м актов.</w:t>
            </w:r>
          </w:p>
          <w:p w14:paraId="0AD26301" w14:textId="77777777" w:rsidR="00EF40C8" w:rsidRPr="008A5EC0" w:rsidRDefault="00EF40C8" w:rsidP="00290051">
            <w:pPr>
              <w:ind w:firstLine="567"/>
              <w:jc w:val="both"/>
            </w:pPr>
            <w:r w:rsidRPr="008A5EC0">
              <w:t>Неисправности, обнаруженные при проведении ТО-2, устраняются в порядке выполнения текущих ремонтов</w:t>
            </w:r>
            <w:r w:rsidR="008E680D" w:rsidRPr="008A5EC0">
              <w:t>.</w:t>
            </w:r>
          </w:p>
          <w:p w14:paraId="442CC42D" w14:textId="77777777" w:rsidR="008E680D" w:rsidRPr="008A5EC0" w:rsidRDefault="008E680D" w:rsidP="00290051">
            <w:pPr>
              <w:ind w:firstLine="567"/>
              <w:jc w:val="both"/>
            </w:pPr>
          </w:p>
          <w:p w14:paraId="046ECFA3" w14:textId="77777777" w:rsidR="00EF40C8" w:rsidRPr="008A5EC0" w:rsidRDefault="00EF40C8" w:rsidP="00290051">
            <w:pPr>
              <w:jc w:val="both"/>
              <w:rPr>
                <w:color w:val="000000"/>
              </w:rPr>
            </w:pPr>
            <w:r w:rsidRPr="008A5EC0">
              <w:rPr>
                <w:b/>
                <w:bCs/>
                <w:color w:val="000000"/>
              </w:rPr>
              <w:t>Техническое обслуживание (ТО-3</w:t>
            </w:r>
            <w:r w:rsidRPr="008A5EC0">
              <w:rPr>
                <w:color w:val="000000"/>
              </w:rPr>
              <w:t>). В порядке выполнения ТО-3 производится:</w:t>
            </w:r>
          </w:p>
          <w:p w14:paraId="2A205929" w14:textId="77777777" w:rsidR="00EF40C8" w:rsidRPr="008A5EC0" w:rsidRDefault="008E680D" w:rsidP="00290051">
            <w:pPr>
              <w:jc w:val="both"/>
              <w:rPr>
                <w:color w:val="000000"/>
              </w:rPr>
            </w:pPr>
            <w:r w:rsidRPr="008A5EC0">
              <w:rPr>
                <w:color w:val="000000"/>
              </w:rPr>
              <w:t xml:space="preserve">            </w:t>
            </w:r>
            <w:r w:rsidR="00EF40C8" w:rsidRPr="008A5EC0">
              <w:rPr>
                <w:color w:val="000000"/>
              </w:rPr>
              <w:t>- работы в объеме ТО-2;</w:t>
            </w:r>
          </w:p>
          <w:p w14:paraId="36095588" w14:textId="77777777" w:rsidR="00EF40C8" w:rsidRPr="008A5EC0" w:rsidRDefault="008E680D" w:rsidP="00290051">
            <w:pPr>
              <w:jc w:val="both"/>
              <w:rPr>
                <w:color w:val="000000"/>
              </w:rPr>
            </w:pPr>
            <w:r w:rsidRPr="008A5EC0">
              <w:rPr>
                <w:color w:val="000000"/>
              </w:rPr>
              <w:t xml:space="preserve">            </w:t>
            </w:r>
            <w:r w:rsidR="00EF40C8" w:rsidRPr="008A5EC0">
              <w:rPr>
                <w:color w:val="000000"/>
              </w:rPr>
              <w:t xml:space="preserve">- подготовка </w:t>
            </w:r>
            <w:r w:rsidR="001A44AB" w:rsidRPr="008A5EC0">
              <w:rPr>
                <w:color w:val="000000"/>
              </w:rPr>
              <w:t>к</w:t>
            </w:r>
            <w:r w:rsidR="00EF40C8" w:rsidRPr="008A5EC0">
              <w:rPr>
                <w:color w:val="000000"/>
              </w:rPr>
              <w:t xml:space="preserve"> поверке </w:t>
            </w:r>
            <w:r w:rsidR="001A44AB" w:rsidRPr="008A5EC0">
              <w:rPr>
                <w:color w:val="000000"/>
              </w:rPr>
              <w:t>СИ;</w:t>
            </w:r>
          </w:p>
          <w:p w14:paraId="1F2321DE" w14:textId="77777777" w:rsidR="008E680D" w:rsidRPr="008A5EC0" w:rsidRDefault="008E680D" w:rsidP="00290051">
            <w:pPr>
              <w:jc w:val="both"/>
              <w:rPr>
                <w:color w:val="000000"/>
              </w:rPr>
            </w:pPr>
            <w:r w:rsidRPr="008A5EC0">
              <w:rPr>
                <w:color w:val="000000"/>
              </w:rPr>
              <w:t xml:space="preserve">            </w:t>
            </w:r>
            <w:r w:rsidR="001A44AB" w:rsidRPr="008A5EC0">
              <w:rPr>
                <w:color w:val="000000"/>
              </w:rPr>
              <w:t>- р</w:t>
            </w:r>
            <w:r w:rsidR="00AE2D30" w:rsidRPr="008A5EC0">
              <w:rPr>
                <w:color w:val="000000"/>
              </w:rPr>
              <w:t xml:space="preserve">евизия демонтированных </w:t>
            </w:r>
            <w:r w:rsidR="001A44AB" w:rsidRPr="008A5EC0">
              <w:rPr>
                <w:color w:val="000000"/>
              </w:rPr>
              <w:t xml:space="preserve">СИ, очистка их внутренней полости </w:t>
            </w:r>
            <w:r w:rsidR="00AE2D30" w:rsidRPr="008A5EC0">
              <w:rPr>
                <w:color w:val="000000"/>
              </w:rPr>
              <w:t>от отложений, грязи, пос</w:t>
            </w:r>
            <w:r w:rsidR="001A44AB" w:rsidRPr="008A5EC0">
              <w:rPr>
                <w:color w:val="000000"/>
              </w:rPr>
              <w:t>торонних предметов,</w:t>
            </w:r>
          </w:p>
          <w:p w14:paraId="21D704DC" w14:textId="77777777" w:rsidR="005C51A4" w:rsidRPr="008A5EC0" w:rsidRDefault="008E680D" w:rsidP="00290051">
            <w:pPr>
              <w:jc w:val="both"/>
              <w:rPr>
                <w:color w:val="000000"/>
              </w:rPr>
            </w:pPr>
            <w:r w:rsidRPr="008A5EC0">
              <w:rPr>
                <w:color w:val="000000"/>
              </w:rPr>
              <w:t xml:space="preserve">          </w:t>
            </w:r>
            <w:r w:rsidR="001A44AB" w:rsidRPr="008A5EC0">
              <w:rPr>
                <w:color w:val="000000"/>
              </w:rPr>
              <w:t xml:space="preserve"> </w:t>
            </w:r>
            <w:r w:rsidRPr="008A5EC0">
              <w:rPr>
                <w:color w:val="000000"/>
              </w:rPr>
              <w:t xml:space="preserve"> </w:t>
            </w:r>
            <w:r w:rsidR="005C51A4" w:rsidRPr="008A5EC0">
              <w:rPr>
                <w:color w:val="000000"/>
              </w:rPr>
              <w:t xml:space="preserve">  </w:t>
            </w:r>
            <w:r w:rsidR="001A44AB" w:rsidRPr="008A5EC0">
              <w:rPr>
                <w:color w:val="000000"/>
              </w:rPr>
              <w:t xml:space="preserve">проверка на </w:t>
            </w:r>
            <w:r w:rsidR="00AE2D30" w:rsidRPr="008A5EC0">
              <w:rPr>
                <w:color w:val="000000"/>
              </w:rPr>
              <w:t>отсутствие механического износа отд</w:t>
            </w:r>
            <w:r w:rsidR="001A44AB" w:rsidRPr="008A5EC0">
              <w:rPr>
                <w:color w:val="000000"/>
              </w:rPr>
              <w:t xml:space="preserve">ельных деталей, при </w:t>
            </w:r>
            <w:r w:rsidR="00AE2D30" w:rsidRPr="008A5EC0">
              <w:rPr>
                <w:color w:val="000000"/>
              </w:rPr>
              <w:t>необходимости замена изношенных</w:t>
            </w:r>
          </w:p>
          <w:p w14:paraId="50E24323" w14:textId="77777777" w:rsidR="00AE2D30" w:rsidRPr="008A5EC0" w:rsidRDefault="005C51A4" w:rsidP="00290051">
            <w:pPr>
              <w:jc w:val="both"/>
              <w:rPr>
                <w:color w:val="000000"/>
              </w:rPr>
            </w:pPr>
            <w:r w:rsidRPr="008A5EC0">
              <w:rPr>
                <w:color w:val="000000"/>
              </w:rPr>
              <w:t xml:space="preserve">              </w:t>
            </w:r>
            <w:r w:rsidR="00AE2D30" w:rsidRPr="008A5EC0">
              <w:rPr>
                <w:color w:val="000000"/>
              </w:rPr>
              <w:t>частей</w:t>
            </w:r>
            <w:r w:rsidR="008E680D" w:rsidRPr="008A5EC0">
              <w:rPr>
                <w:color w:val="000000"/>
              </w:rPr>
              <w:t xml:space="preserve"> </w:t>
            </w:r>
            <w:r w:rsidR="00AE2D30" w:rsidRPr="008A5EC0">
              <w:rPr>
                <w:color w:val="000000"/>
              </w:rPr>
              <w:t>и деталей</w:t>
            </w:r>
            <w:r w:rsidR="001A44AB" w:rsidRPr="008A5EC0">
              <w:rPr>
                <w:color w:val="000000"/>
              </w:rPr>
              <w:t>;</w:t>
            </w:r>
          </w:p>
          <w:p w14:paraId="1336800B" w14:textId="5DA5405B" w:rsidR="008E680D" w:rsidRPr="008A5EC0" w:rsidRDefault="008E680D" w:rsidP="00290051">
            <w:pPr>
              <w:jc w:val="both"/>
            </w:pPr>
            <w:r w:rsidRPr="008A5EC0">
              <w:rPr>
                <w:color w:val="000000"/>
              </w:rPr>
              <w:t xml:space="preserve">            </w:t>
            </w:r>
            <w:r w:rsidR="00EF40C8" w:rsidRPr="008A5EC0">
              <w:rPr>
                <w:color w:val="000000"/>
              </w:rPr>
              <w:t xml:space="preserve">- </w:t>
            </w:r>
            <w:r w:rsidR="00EF40C8" w:rsidRPr="008A5EC0">
              <w:t>оформление результатов технического обслуживания</w:t>
            </w:r>
            <w:r w:rsidR="002601A4" w:rsidRPr="008A5EC0">
              <w:t xml:space="preserve"> записью в журналах и составлени</w:t>
            </w:r>
            <w:r w:rsidR="0084227D" w:rsidRPr="008A5EC0">
              <w:t>е</w:t>
            </w:r>
            <w:r w:rsidR="002601A4" w:rsidRPr="008A5EC0">
              <w:t>м актов</w:t>
            </w:r>
            <w:r w:rsidR="001D7768" w:rsidRPr="008A5EC0">
              <w:t>.</w:t>
            </w:r>
          </w:p>
          <w:p w14:paraId="2CDACFCF" w14:textId="77777777" w:rsidR="00EF40C8" w:rsidRPr="008A5EC0" w:rsidRDefault="00EF40C8" w:rsidP="00290051">
            <w:pPr>
              <w:jc w:val="both"/>
              <w:rPr>
                <w:b/>
                <w:bCs/>
                <w:color w:val="000000"/>
              </w:rPr>
            </w:pPr>
            <w:r w:rsidRPr="008A5EC0">
              <w:rPr>
                <w:b/>
                <w:bCs/>
                <w:color w:val="000000"/>
              </w:rPr>
              <w:t xml:space="preserve"> </w:t>
            </w:r>
          </w:p>
          <w:p w14:paraId="6162F94F" w14:textId="3BFD576C" w:rsidR="00EF40C8" w:rsidRDefault="00EF40C8" w:rsidP="00290051">
            <w:pPr>
              <w:jc w:val="both"/>
              <w:rPr>
                <w:bCs/>
                <w:color w:val="000000"/>
              </w:rPr>
            </w:pPr>
            <w:r w:rsidRPr="008A5EC0">
              <w:rPr>
                <w:b/>
                <w:bCs/>
                <w:color w:val="000000"/>
              </w:rPr>
              <w:t>Контроль метрологически</w:t>
            </w:r>
            <w:r w:rsidR="005F619C">
              <w:rPr>
                <w:b/>
                <w:bCs/>
                <w:color w:val="000000"/>
              </w:rPr>
              <w:t>х</w:t>
            </w:r>
            <w:r w:rsidRPr="008A5EC0">
              <w:rPr>
                <w:b/>
                <w:bCs/>
                <w:color w:val="000000"/>
              </w:rPr>
              <w:t xml:space="preserve"> характеристик (</w:t>
            </w:r>
            <w:r w:rsidR="001D397E" w:rsidRPr="008A5EC0">
              <w:rPr>
                <w:b/>
                <w:bCs/>
                <w:color w:val="000000"/>
              </w:rPr>
              <w:t>КМХ) –</w:t>
            </w:r>
            <w:r w:rsidRPr="008A5EC0">
              <w:rPr>
                <w:b/>
                <w:bCs/>
                <w:color w:val="000000"/>
              </w:rPr>
              <w:t xml:space="preserve"> </w:t>
            </w:r>
            <w:r w:rsidRPr="008A5EC0">
              <w:rPr>
                <w:bCs/>
                <w:color w:val="000000"/>
              </w:rPr>
              <w:t xml:space="preserve">выполнение КМХ </w:t>
            </w:r>
            <w:r w:rsidR="000E7D12">
              <w:rPr>
                <w:bCs/>
                <w:color w:val="000000"/>
              </w:rPr>
              <w:t xml:space="preserve">средств измерений СИКН </w:t>
            </w:r>
            <w:r w:rsidRPr="008A5EC0">
              <w:rPr>
                <w:bCs/>
                <w:color w:val="000000"/>
              </w:rPr>
              <w:t>с утвержденным графиком.</w:t>
            </w:r>
            <w:r w:rsidR="0084227D" w:rsidRPr="008A5EC0">
              <w:rPr>
                <w:bCs/>
                <w:color w:val="000000"/>
              </w:rPr>
              <w:t xml:space="preserve"> По итогам КМХ составление протокола</w:t>
            </w:r>
            <w:r w:rsidR="001D7768" w:rsidRPr="008A5EC0">
              <w:rPr>
                <w:bCs/>
                <w:color w:val="000000"/>
              </w:rPr>
              <w:t xml:space="preserve">, </w:t>
            </w:r>
            <w:r w:rsidR="001D7768" w:rsidRPr="008A5EC0">
              <w:t>записью в журналах и составлением актов</w:t>
            </w:r>
            <w:r w:rsidR="0084227D" w:rsidRPr="008A5EC0">
              <w:rPr>
                <w:bCs/>
                <w:color w:val="000000"/>
              </w:rPr>
              <w:t>.</w:t>
            </w:r>
          </w:p>
          <w:p w14:paraId="4D6A1D5A" w14:textId="77777777" w:rsidR="00EB574F" w:rsidRPr="00EB574F" w:rsidRDefault="00EB574F" w:rsidP="00EB574F">
            <w:pPr>
              <w:rPr>
                <w:rFonts w:eastAsia="Calibri"/>
                <w:bCs/>
                <w:lang w:eastAsia="en-US"/>
              </w:rPr>
            </w:pPr>
            <w:r w:rsidRPr="00EB574F">
              <w:rPr>
                <w:rFonts w:eastAsia="Calibri"/>
                <w:bCs/>
                <w:lang w:eastAsia="en-US"/>
              </w:rPr>
              <w:t>В соответствии с МИ 2775-2002, МИ 3532-2015, РД 153-39.4-042 и утвержденным графиком.</w:t>
            </w:r>
          </w:p>
          <w:p w14:paraId="752C79AC" w14:textId="245F6151" w:rsidR="00EB574F" w:rsidRDefault="00EB574F" w:rsidP="00A076F5">
            <w:pPr>
              <w:rPr>
                <w:rFonts w:eastAsia="Calibri"/>
                <w:bCs/>
                <w:lang w:eastAsia="en-US"/>
              </w:rPr>
            </w:pPr>
            <w:r w:rsidRPr="00EB574F">
              <w:rPr>
                <w:rFonts w:eastAsia="Calibri"/>
                <w:bCs/>
                <w:lang w:eastAsia="en-US"/>
              </w:rPr>
              <w:t xml:space="preserve">-КМХ МПР проводить </w:t>
            </w:r>
            <w:r>
              <w:rPr>
                <w:rFonts w:eastAsia="Calibri"/>
                <w:bCs/>
                <w:lang w:eastAsia="en-US"/>
              </w:rPr>
              <w:t xml:space="preserve">по </w:t>
            </w:r>
            <w:r w:rsidRPr="00EB574F">
              <w:rPr>
                <w:rFonts w:eastAsia="Calibri"/>
                <w:bCs/>
                <w:lang w:eastAsia="en-US"/>
              </w:rPr>
              <w:t>ТПУ (</w:t>
            </w:r>
            <w:r w:rsidRPr="00EB574F">
              <w:rPr>
                <w:rFonts w:eastAsia="Calibri"/>
                <w:bCs/>
                <w:lang w:val="en-US" w:eastAsia="en-US"/>
              </w:rPr>
              <w:t>II</w:t>
            </w:r>
            <w:r w:rsidRPr="00EB574F">
              <w:rPr>
                <w:rFonts w:eastAsia="Calibri"/>
                <w:bCs/>
                <w:lang w:eastAsia="en-US"/>
              </w:rPr>
              <w:t xml:space="preserve"> разряда), </w:t>
            </w:r>
            <w:r>
              <w:rPr>
                <w:rFonts w:eastAsia="Calibri"/>
                <w:bCs/>
                <w:lang w:eastAsia="en-US"/>
              </w:rPr>
              <w:t>1</w:t>
            </w:r>
            <w:r w:rsidRPr="00EB574F">
              <w:rPr>
                <w:rFonts w:eastAsia="Calibri"/>
                <w:bCs/>
                <w:lang w:eastAsia="en-US"/>
              </w:rPr>
              <w:t xml:space="preserve"> раз</w:t>
            </w:r>
            <w:r>
              <w:rPr>
                <w:rFonts w:eastAsia="Calibri"/>
                <w:bCs/>
                <w:lang w:eastAsia="en-US"/>
              </w:rPr>
              <w:t xml:space="preserve"> в 15</w:t>
            </w:r>
            <w:r w:rsidRPr="00EB574F">
              <w:rPr>
                <w:rFonts w:eastAsia="Calibri"/>
                <w:bCs/>
                <w:lang w:eastAsia="en-US"/>
              </w:rPr>
              <w:t xml:space="preserve"> дней (±3 дня). </w:t>
            </w:r>
          </w:p>
          <w:p w14:paraId="6E442633" w14:textId="426302CD" w:rsidR="00EB574F" w:rsidRPr="00EB574F" w:rsidRDefault="00EB574F" w:rsidP="00EB574F">
            <w:pPr>
              <w:rPr>
                <w:rFonts w:eastAsia="Calibri"/>
                <w:bCs/>
                <w:lang w:eastAsia="en-US"/>
              </w:rPr>
            </w:pPr>
            <w:r w:rsidRPr="00EB574F">
              <w:rPr>
                <w:rFonts w:eastAsia="Calibri"/>
                <w:b/>
                <w:bCs/>
                <w:lang w:eastAsia="en-US"/>
              </w:rPr>
              <w:t>Поверка средств измерений, СОИ, СИКН.</w:t>
            </w:r>
            <w:r w:rsidRPr="00EB574F">
              <w:rPr>
                <w:rFonts w:eastAsia="Calibri"/>
                <w:bCs/>
                <w:lang w:eastAsia="en-US"/>
              </w:rPr>
              <w:t xml:space="preserve"> В соответствии с МИ 3532-2015, ФЗ №102, приказом №2510 от 31.07.2020г., и утвержденным графиком</w:t>
            </w:r>
            <w:r w:rsidR="00E512F5">
              <w:rPr>
                <w:rFonts w:eastAsia="Calibri"/>
                <w:bCs/>
                <w:lang w:eastAsia="en-US"/>
              </w:rPr>
              <w:t>.</w:t>
            </w:r>
          </w:p>
          <w:p w14:paraId="477A6B16" w14:textId="50E9D193" w:rsidR="00EB574F" w:rsidRPr="00EB574F" w:rsidRDefault="00EB574F" w:rsidP="00EB574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EB574F">
              <w:rPr>
                <w:rFonts w:eastAsia="Calibri"/>
                <w:bCs/>
                <w:lang w:eastAsia="en-US"/>
              </w:rPr>
              <w:t>ТПУ 1 раз в два года.</w:t>
            </w:r>
          </w:p>
          <w:p w14:paraId="3E6B0EDF" w14:textId="77777777" w:rsidR="00EB574F" w:rsidRPr="00EB574F" w:rsidRDefault="00EB574F" w:rsidP="00EB574F">
            <w:pPr>
              <w:rPr>
                <w:rFonts w:eastAsia="Calibri"/>
                <w:bCs/>
                <w:lang w:eastAsia="en-US"/>
              </w:rPr>
            </w:pPr>
            <w:r w:rsidRPr="00EB574F">
              <w:rPr>
                <w:rFonts w:eastAsia="Calibri"/>
                <w:bCs/>
                <w:lang w:eastAsia="en-US"/>
              </w:rPr>
              <w:t>-стеклянные термометры ТЛ 1 раз в три года.</w:t>
            </w:r>
          </w:p>
          <w:p w14:paraId="010F923F" w14:textId="1A8C554C" w:rsidR="00EB574F" w:rsidRPr="00EB574F" w:rsidRDefault="00EB574F" w:rsidP="00EB574F">
            <w:pPr>
              <w:rPr>
                <w:rFonts w:eastAsia="Calibri"/>
                <w:bCs/>
                <w:lang w:eastAsia="en-US"/>
              </w:rPr>
            </w:pPr>
            <w:r w:rsidRPr="00EB574F">
              <w:rPr>
                <w:rFonts w:eastAsia="Calibri"/>
                <w:bCs/>
                <w:lang w:eastAsia="en-US"/>
              </w:rPr>
              <w:t>-остальные средства измерений, СОИ и СИКН один раз в год.</w:t>
            </w:r>
          </w:p>
          <w:p w14:paraId="2D0345FC" w14:textId="77777777" w:rsidR="008E680D" w:rsidRPr="008A5EC0" w:rsidRDefault="008E680D" w:rsidP="00290051">
            <w:pPr>
              <w:jc w:val="both"/>
              <w:rPr>
                <w:bCs/>
                <w:color w:val="000000"/>
              </w:rPr>
            </w:pPr>
          </w:p>
          <w:p w14:paraId="71A098CE" w14:textId="77777777" w:rsidR="005C51A4" w:rsidRPr="008A5EC0" w:rsidRDefault="00EF40C8" w:rsidP="00290051">
            <w:pPr>
              <w:jc w:val="both"/>
              <w:rPr>
                <w:b/>
                <w:bCs/>
                <w:color w:val="000000"/>
              </w:rPr>
            </w:pPr>
            <w:r w:rsidRPr="008A5EC0">
              <w:rPr>
                <w:b/>
                <w:bCs/>
                <w:color w:val="000000"/>
              </w:rPr>
              <w:t>Текущий</w:t>
            </w:r>
            <w:r w:rsidRPr="008A5EC0">
              <w:rPr>
                <w:b/>
                <w:bCs/>
              </w:rPr>
              <w:t xml:space="preserve"> ремонт </w:t>
            </w:r>
            <w:r w:rsidRPr="008A5EC0">
              <w:rPr>
                <w:b/>
                <w:bCs/>
                <w:color w:val="000000"/>
              </w:rPr>
              <w:t xml:space="preserve">СА и СИ </w:t>
            </w:r>
            <w:r w:rsidRPr="008A5EC0">
              <w:rPr>
                <w:b/>
                <w:bCs/>
              </w:rPr>
              <w:t xml:space="preserve">(ТР) </w:t>
            </w:r>
            <w:proofErr w:type="gramStart"/>
            <w:r w:rsidRPr="008A5EC0">
              <w:rPr>
                <w:b/>
                <w:bCs/>
              </w:rPr>
              <w:t xml:space="preserve">-  </w:t>
            </w:r>
            <w:r w:rsidRPr="008A5EC0">
              <w:rPr>
                <w:b/>
                <w:bCs/>
                <w:color w:val="000000"/>
              </w:rPr>
              <w:t>ремонт</w:t>
            </w:r>
            <w:proofErr w:type="gramEnd"/>
            <w:r w:rsidRPr="008A5EC0">
              <w:rPr>
                <w:b/>
                <w:bCs/>
                <w:color w:val="000000"/>
              </w:rPr>
              <w:t xml:space="preserve">, выполняемый для обеспечения или восстановления работоспособности оборудования и состоящий в замене и (или) восстановлении отдельных </w:t>
            </w:r>
            <w:r w:rsidR="001D397E" w:rsidRPr="008A5EC0">
              <w:rPr>
                <w:b/>
                <w:bCs/>
                <w:color w:val="000000"/>
              </w:rPr>
              <w:t>его частей</w:t>
            </w:r>
            <w:r w:rsidRPr="008A5EC0">
              <w:rPr>
                <w:b/>
                <w:bCs/>
                <w:color w:val="000000"/>
              </w:rPr>
              <w:t xml:space="preserve">. </w:t>
            </w:r>
          </w:p>
          <w:p w14:paraId="391302E2" w14:textId="77777777" w:rsidR="00EF40C8" w:rsidRPr="008A5EC0" w:rsidRDefault="005C51A4" w:rsidP="00290051">
            <w:pPr>
              <w:jc w:val="both"/>
              <w:rPr>
                <w:color w:val="000000"/>
              </w:rPr>
            </w:pPr>
            <w:r w:rsidRPr="008A5EC0">
              <w:rPr>
                <w:b/>
                <w:bCs/>
                <w:color w:val="000000"/>
              </w:rPr>
              <w:t xml:space="preserve">      </w:t>
            </w:r>
            <w:r w:rsidR="00EF40C8" w:rsidRPr="008A5EC0">
              <w:t> В порядке выполнения текущих ремонтов производится</w:t>
            </w:r>
            <w:r w:rsidR="00EF40C8" w:rsidRPr="008A5EC0">
              <w:rPr>
                <w:color w:val="000000"/>
              </w:rPr>
              <w:t xml:space="preserve"> отключение оборудования от электропитания, демонтаж оборудования, разборка с заменой изношенных и неисправных узлов и частей, сборка, монтаж, подключение к электропитанию, настройка. При текущем </w:t>
            </w:r>
            <w:r w:rsidR="001D397E" w:rsidRPr="008A5EC0">
              <w:rPr>
                <w:color w:val="000000"/>
              </w:rPr>
              <w:t>ремонте измерительного</w:t>
            </w:r>
            <w:r w:rsidR="00EF40C8" w:rsidRPr="008A5EC0">
              <w:rPr>
                <w:color w:val="000000"/>
              </w:rPr>
              <w:t xml:space="preserve"> оборудования и приборов производится его демонтаж и замена на подготовленные в порядке ремонта, калибровки и государственной поверки (если требуется) из обменного фонда. Демонтированное измерительное оборудование и КИПиА направляется на ремонт и калибровку (подготовку к государственной поверке).</w:t>
            </w:r>
          </w:p>
          <w:p w14:paraId="29626F3F" w14:textId="77777777" w:rsidR="00605ADC" w:rsidRPr="008A5EC0" w:rsidRDefault="00605ADC" w:rsidP="00290051">
            <w:pPr>
              <w:jc w:val="both"/>
              <w:rPr>
                <w:color w:val="000000"/>
              </w:rPr>
            </w:pPr>
          </w:p>
          <w:p w14:paraId="405280E1" w14:textId="77777777" w:rsidR="005C51A4" w:rsidRPr="008A5EC0" w:rsidRDefault="00EF40C8" w:rsidP="00290051">
            <w:pPr>
              <w:tabs>
                <w:tab w:val="left" w:pos="851"/>
                <w:tab w:val="left" w:pos="1134"/>
              </w:tabs>
              <w:jc w:val="both"/>
              <w:rPr>
                <w:b/>
                <w:bCs/>
              </w:rPr>
            </w:pPr>
            <w:r w:rsidRPr="008A5EC0">
              <w:rPr>
                <w:b/>
                <w:bCs/>
              </w:rPr>
              <w:t>Аварийно – восстановительные работы.</w:t>
            </w:r>
          </w:p>
          <w:p w14:paraId="38270C09" w14:textId="4CF669A6" w:rsidR="00FA3A28" w:rsidRPr="008A5EC0" w:rsidRDefault="005C51A4" w:rsidP="00290051">
            <w:pPr>
              <w:tabs>
                <w:tab w:val="left" w:pos="851"/>
                <w:tab w:val="left" w:pos="1134"/>
              </w:tabs>
              <w:jc w:val="both"/>
            </w:pPr>
            <w:r w:rsidRPr="008A5EC0">
              <w:rPr>
                <w:b/>
                <w:bCs/>
              </w:rPr>
              <w:t xml:space="preserve">      </w:t>
            </w:r>
            <w:r w:rsidR="00EF40C8" w:rsidRPr="008A5EC0">
              <w:rPr>
                <w:b/>
                <w:bCs/>
              </w:rPr>
              <w:t xml:space="preserve"> </w:t>
            </w:r>
            <w:r w:rsidR="00EF40C8" w:rsidRPr="008A5EC0">
              <w:t xml:space="preserve">К аварийно-восстановительным относятся внерегламентные работы, проводимые </w:t>
            </w:r>
            <w:r w:rsidR="00C73CFA" w:rsidRPr="008A5EC0">
              <w:t>Исполнителем</w:t>
            </w:r>
            <w:r w:rsidR="006D1410" w:rsidRPr="008A5EC0">
              <w:t xml:space="preserve"> </w:t>
            </w:r>
            <w:r w:rsidR="00EF40C8" w:rsidRPr="008A5EC0">
              <w:t xml:space="preserve">с целью оперативного восстановления   работоспособности оборудования </w:t>
            </w:r>
            <w:r w:rsidR="00EF40C8" w:rsidRPr="008A5EC0">
              <w:rPr>
                <w:color w:val="000000"/>
              </w:rPr>
              <w:t>СА и СИ</w:t>
            </w:r>
            <w:r w:rsidR="00EF40C8" w:rsidRPr="008A5EC0">
              <w:t xml:space="preserve">, поврежденного в результате произошедшей на производственном объекте Заказчика аварии или инциденте.  После подачи заявки аварийно–восстановительные работы организуются немедленно и должны проводиться в объемах, обеспечивающих восстановление оборудования. Время на устранение заявки не более </w:t>
            </w:r>
            <w:r w:rsidR="000E7D12">
              <w:t>6</w:t>
            </w:r>
            <w:r w:rsidR="00EF40C8" w:rsidRPr="008A5EC0">
              <w:t xml:space="preserve"> часов, с момента подачи заявки.</w:t>
            </w:r>
          </w:p>
          <w:p w14:paraId="4D057602" w14:textId="77777777" w:rsidR="00FA3A28" w:rsidRPr="008A5EC0" w:rsidRDefault="00FA3A28" w:rsidP="00290051">
            <w:pPr>
              <w:widowControl w:val="0"/>
              <w:tabs>
                <w:tab w:val="left" w:pos="1015"/>
              </w:tabs>
              <w:autoSpaceDE w:val="0"/>
              <w:autoSpaceDN w:val="0"/>
              <w:adjustRightInd w:val="0"/>
              <w:ind w:firstLine="555"/>
              <w:jc w:val="both"/>
              <w:rPr>
                <w:rFonts w:eastAsia="Calibri"/>
                <w:b/>
              </w:rPr>
            </w:pPr>
          </w:p>
          <w:p w14:paraId="658D022A" w14:textId="77777777" w:rsidR="00FA3A28" w:rsidRPr="008A5EC0" w:rsidRDefault="00FA3A28" w:rsidP="00290051">
            <w:pPr>
              <w:widowControl w:val="0"/>
              <w:tabs>
                <w:tab w:val="left" w:pos="101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A5EC0">
              <w:rPr>
                <w:rFonts w:eastAsia="Calibri"/>
                <w:b/>
              </w:rPr>
              <w:t>При текущей эксплуатации оборудования подрядная организация обеспечивает</w:t>
            </w:r>
            <w:r w:rsidRPr="008A5EC0">
              <w:rPr>
                <w:rFonts w:eastAsia="Calibri"/>
              </w:rPr>
              <w:t>:</w:t>
            </w:r>
          </w:p>
          <w:p w14:paraId="6D99047C" w14:textId="28446434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обеспечение бесперебойной работы Оборудования, в установленных Договором пределах;</w:t>
            </w:r>
          </w:p>
          <w:p w14:paraId="3905956D" w14:textId="77777777" w:rsidR="006326AC" w:rsidRPr="008A5EC0" w:rsidRDefault="006326AC" w:rsidP="0036074D">
            <w:pPr>
              <w:pStyle w:val="a5"/>
              <w:numPr>
                <w:ilvl w:val="0"/>
                <w:numId w:val="14"/>
              </w:numPr>
              <w:ind w:left="316" w:hanging="316"/>
              <w:jc w:val="both"/>
            </w:pPr>
            <w:r w:rsidRPr="008A5EC0">
              <w:t xml:space="preserve">по согласованию с заказчиком проведение корректировок уставок срабатывания систем предупредительной и </w:t>
            </w:r>
          </w:p>
          <w:p w14:paraId="2642499F" w14:textId="5AB6D949" w:rsidR="006326AC" w:rsidRPr="008A5EC0" w:rsidRDefault="006326AC" w:rsidP="0036074D">
            <w:pPr>
              <w:pStyle w:val="a5"/>
              <w:numPr>
                <w:ilvl w:val="0"/>
                <w:numId w:val="14"/>
              </w:numPr>
              <w:tabs>
                <w:tab w:val="num" w:pos="1447"/>
              </w:tabs>
              <w:ind w:left="316" w:hanging="316"/>
              <w:jc w:val="both"/>
            </w:pPr>
            <w:r w:rsidRPr="008A5EC0">
              <w:t>аварийной сигнализации и систем блокировок, в соответствии с технологическим регламентом, техническими</w:t>
            </w:r>
          </w:p>
          <w:p w14:paraId="580F1620" w14:textId="2DD28147" w:rsidR="006326AC" w:rsidRPr="008A5EC0" w:rsidRDefault="006326AC" w:rsidP="0036074D">
            <w:pPr>
              <w:pStyle w:val="a5"/>
              <w:numPr>
                <w:ilvl w:val="0"/>
                <w:numId w:val="14"/>
              </w:numPr>
              <w:tabs>
                <w:tab w:val="num" w:pos="1447"/>
              </w:tabs>
              <w:ind w:left="316" w:hanging="316"/>
              <w:jc w:val="both"/>
            </w:pPr>
            <w:r w:rsidRPr="008A5EC0">
              <w:t>характеристиками СИ и результатами поверки СИ;</w:t>
            </w:r>
          </w:p>
          <w:p w14:paraId="224DF339" w14:textId="77777777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техническое обслуживание, текущ</w:t>
            </w:r>
            <w:r w:rsidR="008D0E4B" w:rsidRPr="008A5EC0">
              <w:rPr>
                <w:rFonts w:eastAsia="Calibri"/>
              </w:rPr>
              <w:t>ую</w:t>
            </w:r>
            <w:r w:rsidRPr="008A5EC0">
              <w:rPr>
                <w:rFonts w:eastAsia="Calibri"/>
              </w:rPr>
              <w:t xml:space="preserve"> наладк</w:t>
            </w:r>
            <w:r w:rsidR="008D0E4B" w:rsidRPr="008A5EC0">
              <w:rPr>
                <w:rFonts w:eastAsia="Calibri"/>
              </w:rPr>
              <w:t>у</w:t>
            </w:r>
            <w:r w:rsidRPr="008A5EC0">
              <w:rPr>
                <w:rFonts w:eastAsia="Calibri"/>
              </w:rPr>
              <w:t>, ремонт введенного в эксплуатацию Оборудования в установленных Договором пределах;</w:t>
            </w:r>
          </w:p>
          <w:p w14:paraId="23789405" w14:textId="77777777" w:rsidR="00FA3A28" w:rsidRPr="008A5EC0" w:rsidRDefault="00FA3A28" w:rsidP="003607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составление инструкций и процедур, необходимых для технического обслуживания Оборудования;</w:t>
            </w:r>
          </w:p>
          <w:p w14:paraId="63D35423" w14:textId="77777777" w:rsidR="00FA3A28" w:rsidRPr="008A5EC0" w:rsidRDefault="00FA3A28" w:rsidP="003607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формирование и выполнение графиков на техническое обслуживание Оборудования;</w:t>
            </w:r>
          </w:p>
          <w:p w14:paraId="3D4FB821" w14:textId="33578B92" w:rsidR="00FA3A28" w:rsidRPr="008A5EC0" w:rsidRDefault="00FA3A28" w:rsidP="003607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 xml:space="preserve">формирование и выполнение графиков проведения </w:t>
            </w:r>
            <w:r w:rsidR="00093A80" w:rsidRPr="008A5EC0">
              <w:rPr>
                <w:rFonts w:eastAsia="Calibri"/>
              </w:rPr>
              <w:t>проверок систем сигнализации и блокировок,</w:t>
            </w:r>
            <w:r w:rsidRPr="008A5EC0">
              <w:rPr>
                <w:rFonts w:eastAsia="Calibri"/>
              </w:rPr>
              <w:t xml:space="preserve"> корректности работы алгоритмов обработки и управления;</w:t>
            </w:r>
          </w:p>
          <w:p w14:paraId="365795AB" w14:textId="243FEB22" w:rsidR="00FA3A28" w:rsidRPr="008A5EC0" w:rsidRDefault="00FA3A28" w:rsidP="003607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 xml:space="preserve">формирование и соблюдение графиков поверки средств измерений </w:t>
            </w:r>
            <w:r w:rsidR="00912900" w:rsidRPr="008A5EC0">
              <w:rPr>
                <w:rFonts w:eastAsia="Calibri"/>
              </w:rPr>
              <w:t>СИКН</w:t>
            </w:r>
            <w:r w:rsidRPr="008A5EC0">
              <w:rPr>
                <w:rFonts w:eastAsia="Calibri"/>
              </w:rPr>
              <w:t xml:space="preserve">; </w:t>
            </w:r>
          </w:p>
          <w:p w14:paraId="59158621" w14:textId="1556406F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 xml:space="preserve">проведение контроля метрологических характеристик (КМХ) средств </w:t>
            </w:r>
            <w:r w:rsidR="001D397E" w:rsidRPr="008A5EC0">
              <w:rPr>
                <w:rFonts w:eastAsia="Calibri"/>
              </w:rPr>
              <w:t>измерений,</w:t>
            </w:r>
            <w:r w:rsidRPr="008A5EC0">
              <w:rPr>
                <w:rFonts w:eastAsia="Calibri"/>
              </w:rPr>
              <w:t xml:space="preserve"> входящих в состав СИКН;</w:t>
            </w:r>
          </w:p>
          <w:p w14:paraId="4DEB8A32" w14:textId="660D1FEF" w:rsidR="00790ECF" w:rsidRPr="008A5EC0" w:rsidRDefault="00790ECF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проведение поверки средств из</w:t>
            </w:r>
            <w:r w:rsidR="00EB574F">
              <w:rPr>
                <w:rFonts w:eastAsia="Calibri"/>
              </w:rPr>
              <w:t>мерений, входящих в состав СИКН</w:t>
            </w:r>
            <w:r w:rsidRPr="008A5EC0">
              <w:rPr>
                <w:rFonts w:eastAsia="Calibri"/>
              </w:rPr>
              <w:t>;</w:t>
            </w:r>
          </w:p>
          <w:p w14:paraId="2B1FCC91" w14:textId="78F3FC05" w:rsidR="00E51506" w:rsidRPr="008A5EC0" w:rsidRDefault="00E51506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ремонт средств измерений в специализированных сервисных центрах и на заводах-изготовителях (поверка СИ после ремонта обязательна);</w:t>
            </w:r>
          </w:p>
          <w:p w14:paraId="30F4AA98" w14:textId="24EA7034" w:rsidR="006326AC" w:rsidRDefault="000264FE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п</w:t>
            </w:r>
            <w:r w:rsidR="006326AC" w:rsidRPr="008A5EC0">
              <w:rPr>
                <w:rFonts w:eastAsia="Calibri"/>
              </w:rPr>
              <w:t>оверка массовы</w:t>
            </w:r>
            <w:r w:rsidR="000E7D12">
              <w:rPr>
                <w:rFonts w:eastAsia="Calibri"/>
              </w:rPr>
              <w:t>х расходомеров СИКН</w:t>
            </w:r>
            <w:r w:rsidR="006326AC" w:rsidRPr="008A5EC0">
              <w:rPr>
                <w:rFonts w:eastAsia="Calibri"/>
              </w:rPr>
              <w:t xml:space="preserve"> осуществляется по месту эксплуатации </w:t>
            </w:r>
            <w:r w:rsidR="003430EC" w:rsidRPr="008A5EC0">
              <w:rPr>
                <w:rFonts w:eastAsia="Calibri"/>
              </w:rPr>
              <w:t>поверочной установкой</w:t>
            </w:r>
            <w:r w:rsidR="00A076F5">
              <w:rPr>
                <w:rFonts w:eastAsia="Calibri"/>
              </w:rPr>
              <w:t xml:space="preserve"> Заказчика (ТПУ СИКН</w:t>
            </w:r>
            <w:r w:rsidR="003430EC" w:rsidRPr="008A5EC0">
              <w:rPr>
                <w:rFonts w:eastAsia="Calibri"/>
              </w:rPr>
              <w:t>)</w:t>
            </w:r>
            <w:r w:rsidR="006326AC" w:rsidRPr="008A5EC0">
              <w:rPr>
                <w:rFonts w:eastAsia="Calibri"/>
              </w:rPr>
              <w:t>;</w:t>
            </w:r>
          </w:p>
          <w:p w14:paraId="50DF32DD" w14:textId="38154246" w:rsidR="00A076F5" w:rsidRPr="008A5EC0" w:rsidRDefault="00A076F5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поверка ТПУ СИКН осуществляется по месту эксплуатации поверочной установкой Исполнителя (согласно графика поверки);</w:t>
            </w:r>
          </w:p>
          <w:p w14:paraId="2568ABD1" w14:textId="19FEA9D2" w:rsidR="006326AC" w:rsidRPr="008A5EC0" w:rsidRDefault="000264FE" w:rsidP="0036074D">
            <w:pPr>
              <w:pStyle w:val="a5"/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п</w:t>
            </w:r>
            <w:r w:rsidR="006326AC" w:rsidRPr="008A5EC0">
              <w:rPr>
                <w:rFonts w:eastAsia="Calibri"/>
              </w:rPr>
              <w:t>оверка поточных преобразователей плотности (ПП) и поточных влагомеров осуществляется по месту эксплуатации либо в лаборатории Исполнителя на оборудовании Исполнителя.</w:t>
            </w:r>
          </w:p>
          <w:p w14:paraId="29C784FE" w14:textId="462CCB27" w:rsidR="002731CB" w:rsidRPr="008A5EC0" w:rsidRDefault="002731CB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расходные материалы</w:t>
            </w:r>
            <w:r w:rsidR="008F5E7B" w:rsidRPr="008A5EC0">
              <w:rPr>
                <w:rFonts w:eastAsia="Calibri"/>
              </w:rPr>
              <w:t>,</w:t>
            </w:r>
            <w:r w:rsidRPr="008A5EC0">
              <w:rPr>
                <w:rFonts w:eastAsia="Calibri"/>
              </w:rPr>
              <w:t xml:space="preserve"> использованные при текущем техническом обслуживании</w:t>
            </w:r>
            <w:r w:rsidR="008F5E7B" w:rsidRPr="008A5EC0">
              <w:rPr>
                <w:rFonts w:eastAsia="Calibri"/>
              </w:rPr>
              <w:t>,</w:t>
            </w:r>
            <w:r w:rsidRPr="008A5EC0">
              <w:rPr>
                <w:rFonts w:eastAsia="Calibri"/>
              </w:rPr>
              <w:t xml:space="preserve"> входят в стоимость работ (ветошь, уплотнительные материалы, </w:t>
            </w:r>
            <w:r w:rsidR="00605ADC" w:rsidRPr="008A5EC0">
              <w:t>манжеты,</w:t>
            </w:r>
            <w:r w:rsidRPr="008A5EC0">
              <w:t xml:space="preserve"> чистящие средства</w:t>
            </w:r>
            <w:r w:rsidRPr="008A5EC0">
              <w:rPr>
                <w:rFonts w:eastAsia="Calibri"/>
              </w:rPr>
              <w:t xml:space="preserve"> и т</w:t>
            </w:r>
            <w:r w:rsidR="00605ADC" w:rsidRPr="008A5EC0">
              <w:rPr>
                <w:rFonts w:eastAsia="Calibri"/>
              </w:rPr>
              <w:t>.</w:t>
            </w:r>
            <w:r w:rsidRPr="008A5EC0">
              <w:rPr>
                <w:rFonts w:eastAsia="Calibri"/>
              </w:rPr>
              <w:t xml:space="preserve">д.); </w:t>
            </w:r>
          </w:p>
          <w:p w14:paraId="6645D86A" w14:textId="72304BB3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 xml:space="preserve">проведение поверки </w:t>
            </w:r>
            <w:r w:rsidR="00EB5323" w:rsidRPr="008A5EC0">
              <w:rPr>
                <w:rFonts w:eastAsia="Calibri"/>
              </w:rPr>
              <w:t>СИ</w:t>
            </w:r>
            <w:r w:rsidR="00A407B9">
              <w:rPr>
                <w:rFonts w:eastAsia="Calibri"/>
              </w:rPr>
              <w:t>,</w:t>
            </w:r>
            <w:r w:rsidR="00EB5323" w:rsidRPr="008A5EC0">
              <w:rPr>
                <w:rFonts w:eastAsia="Calibri"/>
              </w:rPr>
              <w:t xml:space="preserve"> установленных на технологической площадке СИКН</w:t>
            </w:r>
            <w:r w:rsidRPr="008A5EC0">
              <w:rPr>
                <w:rFonts w:eastAsia="Calibri"/>
              </w:rPr>
              <w:t xml:space="preserve">; </w:t>
            </w:r>
          </w:p>
          <w:p w14:paraId="208C5A0A" w14:textId="77777777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анализ потребности и формирование заявок на приобретение материалов и оборудования, в том числе для обменного фонда, согласование заявок с Заказчиком;</w:t>
            </w:r>
          </w:p>
          <w:p w14:paraId="4366EAF4" w14:textId="77777777" w:rsidR="00FA3A28" w:rsidRPr="008A5EC0" w:rsidRDefault="00FA3A28" w:rsidP="003607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 xml:space="preserve">оформление результатов поверки СИ: свидетельства, протоколы, паспорта, формуляры; </w:t>
            </w:r>
          </w:p>
          <w:p w14:paraId="5E506AC1" w14:textId="5D745E79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внесение</w:t>
            </w:r>
            <w:r w:rsidR="000040D4" w:rsidRPr="008A5EC0">
              <w:rPr>
                <w:rFonts w:eastAsia="Calibri"/>
              </w:rPr>
              <w:t>,</w:t>
            </w:r>
            <w:r w:rsidRPr="008A5EC0">
              <w:rPr>
                <w:rFonts w:eastAsia="Calibri"/>
              </w:rPr>
              <w:t xml:space="preserve"> по заявкам </w:t>
            </w:r>
            <w:r w:rsidR="001D397E" w:rsidRPr="008A5EC0">
              <w:rPr>
                <w:rFonts w:eastAsia="Calibri"/>
              </w:rPr>
              <w:t>Заказчика</w:t>
            </w:r>
            <w:r w:rsidR="000040D4" w:rsidRPr="008A5EC0">
              <w:rPr>
                <w:rFonts w:eastAsia="Calibri"/>
              </w:rPr>
              <w:t>,</w:t>
            </w:r>
            <w:r w:rsidR="001D397E" w:rsidRPr="008A5EC0">
              <w:rPr>
                <w:rFonts w:eastAsia="Calibri"/>
              </w:rPr>
              <w:t xml:space="preserve"> изменений</w:t>
            </w:r>
            <w:r w:rsidRPr="008A5EC0">
              <w:rPr>
                <w:rFonts w:eastAsia="Calibri"/>
              </w:rPr>
              <w:t xml:space="preserve"> в программное обеспечение, с целью устранения замечаний и недоработок, выявляемых в процессе эксплуатации </w:t>
            </w:r>
            <w:r w:rsidR="000E7D12">
              <w:rPr>
                <w:rFonts w:eastAsia="Calibri"/>
              </w:rPr>
              <w:t>СИКН.</w:t>
            </w:r>
          </w:p>
          <w:p w14:paraId="4E1C5F54" w14:textId="77777777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ведение эксплуатационной документации на Оборудование – журналы ТО, акты, протоколы КМХ, формуляры СИ;</w:t>
            </w:r>
          </w:p>
          <w:p w14:paraId="318204F7" w14:textId="77777777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обеспечение бесперебойной работы средств измерений и узлов в целом;</w:t>
            </w:r>
          </w:p>
          <w:p w14:paraId="64053D56" w14:textId="77777777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устранение недостатков по результатам проверок инспектирующих органов;</w:t>
            </w:r>
          </w:p>
          <w:p w14:paraId="380F02A1" w14:textId="7D693EA3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 xml:space="preserve">корректировка </w:t>
            </w:r>
            <w:r w:rsidR="00BB0A5F" w:rsidRPr="008A5EC0">
              <w:rPr>
                <w:rFonts w:eastAsia="Calibri"/>
              </w:rPr>
              <w:t xml:space="preserve">и проверка </w:t>
            </w:r>
            <w:r w:rsidRPr="008A5EC0">
              <w:rPr>
                <w:rFonts w:eastAsia="Calibri"/>
              </w:rPr>
              <w:t>работы Оборудования по замечаниям Заказчика, в том числе проведение внепланового КМХ массовых расходомеров</w:t>
            </w:r>
            <w:r w:rsidR="00BB0A5F" w:rsidRPr="008A5EC0">
              <w:rPr>
                <w:rFonts w:eastAsia="Calibri"/>
              </w:rPr>
              <w:t>, плотномера, влагомера</w:t>
            </w:r>
            <w:r w:rsidRPr="008A5EC0">
              <w:rPr>
                <w:rFonts w:eastAsia="Calibri"/>
              </w:rPr>
              <w:t xml:space="preserve"> </w:t>
            </w:r>
            <w:r w:rsidR="001D397E" w:rsidRPr="008A5EC0">
              <w:rPr>
                <w:rFonts w:eastAsia="Calibri"/>
              </w:rPr>
              <w:t>СИКН;</w:t>
            </w:r>
          </w:p>
          <w:p w14:paraId="32E4B407" w14:textId="77777777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анализ сбойных и нештатных ситуаций, выявленных в процессе эксплуатации Оборудования</w:t>
            </w:r>
            <w:r w:rsidR="003F48AF" w:rsidRPr="008A5EC0">
              <w:rPr>
                <w:rFonts w:eastAsia="Calibri"/>
              </w:rPr>
              <w:t>, с предоставлением аналитического отчёта</w:t>
            </w:r>
            <w:r w:rsidRPr="008A5EC0">
              <w:rPr>
                <w:rFonts w:eastAsia="Calibri"/>
              </w:rPr>
              <w:t>;</w:t>
            </w:r>
          </w:p>
          <w:p w14:paraId="0ADB4CB5" w14:textId="4994E52E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обучение специалистов Заказчика в целях обеспечения правильной эксплуатации Оборудования</w:t>
            </w:r>
            <w:r w:rsidR="00BB0A5F" w:rsidRPr="008A5EC0">
              <w:rPr>
                <w:rFonts w:eastAsia="Calibri"/>
              </w:rPr>
              <w:t xml:space="preserve"> СИКН</w:t>
            </w:r>
            <w:r w:rsidRPr="008A5EC0">
              <w:rPr>
                <w:rFonts w:eastAsia="Calibri"/>
              </w:rPr>
              <w:t>;</w:t>
            </w:r>
          </w:p>
          <w:p w14:paraId="1A1A7F44" w14:textId="3A676789" w:rsidR="00FA3A28" w:rsidRPr="008A5EC0" w:rsidRDefault="00FA3A28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внеплановые поверки СИ и ремонты СИ выполняются по факту выхода оборудования из строя</w:t>
            </w:r>
            <w:r w:rsidR="00BB0A5F" w:rsidRPr="008A5EC0">
              <w:rPr>
                <w:rFonts w:eastAsia="Calibri"/>
              </w:rPr>
              <w:t xml:space="preserve"> или по факту некорректных показаний</w:t>
            </w:r>
            <w:r w:rsidRPr="008A5EC0">
              <w:rPr>
                <w:rFonts w:eastAsia="Calibri"/>
              </w:rPr>
              <w:t>, на основании актов расследования пр</w:t>
            </w:r>
            <w:r w:rsidR="005C51A4" w:rsidRPr="008A5EC0">
              <w:rPr>
                <w:rFonts w:eastAsia="Calibri"/>
              </w:rPr>
              <w:t>ичин и за счёт виновной стороны;</w:t>
            </w:r>
          </w:p>
          <w:p w14:paraId="0591206F" w14:textId="35FBEBD9" w:rsidR="00657506" w:rsidRPr="008A5EC0" w:rsidRDefault="000040D4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п</w:t>
            </w:r>
            <w:r w:rsidR="00657506" w:rsidRPr="008A5EC0">
              <w:rPr>
                <w:rFonts w:eastAsia="Calibri"/>
              </w:rPr>
              <w:t>риобретение поверочных газовых смесей (ПГ</w:t>
            </w:r>
            <w:r w:rsidR="003F48AF" w:rsidRPr="008A5EC0">
              <w:rPr>
                <w:rFonts w:eastAsia="Calibri"/>
              </w:rPr>
              <w:t xml:space="preserve">С), требуемых для периодических </w:t>
            </w:r>
            <w:r w:rsidR="00657506" w:rsidRPr="008A5EC0">
              <w:rPr>
                <w:rFonts w:eastAsia="Calibri"/>
              </w:rPr>
              <w:t xml:space="preserve">поверок обслуживаемых </w:t>
            </w:r>
            <w:r w:rsidR="00603413" w:rsidRPr="008A5EC0">
              <w:rPr>
                <w:rFonts w:eastAsia="Calibri"/>
              </w:rPr>
              <w:t>Исполнителем</w:t>
            </w:r>
            <w:r w:rsidR="00657506" w:rsidRPr="008A5EC0">
              <w:rPr>
                <w:rFonts w:eastAsia="Calibri"/>
              </w:rPr>
              <w:t xml:space="preserve"> газосигнализаторов (сигнализаторов загазованности),</w:t>
            </w:r>
            <w:r w:rsidR="003F48AF" w:rsidRPr="008A5EC0">
              <w:rPr>
                <w:rFonts w:eastAsia="Calibri"/>
              </w:rPr>
              <w:t xml:space="preserve"> </w:t>
            </w:r>
            <w:r w:rsidR="00657506" w:rsidRPr="008A5EC0">
              <w:rPr>
                <w:rFonts w:eastAsia="Calibri"/>
              </w:rPr>
              <w:t xml:space="preserve">установленных в помещениях (на </w:t>
            </w:r>
            <w:r w:rsidR="001C644B" w:rsidRPr="008A5EC0">
              <w:rPr>
                <w:rFonts w:eastAsia="Calibri"/>
              </w:rPr>
              <w:t>площадк</w:t>
            </w:r>
            <w:r w:rsidR="001C644B">
              <w:rPr>
                <w:rFonts w:eastAsia="Calibri"/>
              </w:rPr>
              <w:t>е)</w:t>
            </w:r>
            <w:r w:rsidR="00657506" w:rsidRPr="008A5EC0">
              <w:rPr>
                <w:rFonts w:eastAsia="Calibri"/>
              </w:rPr>
              <w:t xml:space="preserve">, где размещается </w:t>
            </w:r>
            <w:r w:rsidR="000E7D12">
              <w:rPr>
                <w:rFonts w:eastAsia="Calibri"/>
              </w:rPr>
              <w:t>СИКН</w:t>
            </w:r>
            <w:r w:rsidR="005C51A4" w:rsidRPr="008A5EC0">
              <w:rPr>
                <w:rFonts w:eastAsia="Calibri"/>
              </w:rPr>
              <w:t>;</w:t>
            </w:r>
          </w:p>
          <w:p w14:paraId="10BAC3E3" w14:textId="2491C7F4" w:rsidR="00E51506" w:rsidRPr="008A5EC0" w:rsidRDefault="008F5E7B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о</w:t>
            </w:r>
            <w:r w:rsidR="00E51506" w:rsidRPr="008A5EC0">
              <w:rPr>
                <w:rFonts w:eastAsia="Calibri"/>
              </w:rPr>
              <w:t>рганизационно-технические мероприятия (ОТМ) по подключению, переподключению, прокладк</w:t>
            </w:r>
            <w:r w:rsidRPr="008A5EC0">
              <w:rPr>
                <w:rFonts w:eastAsia="Calibri"/>
              </w:rPr>
              <w:t>е</w:t>
            </w:r>
            <w:r w:rsidR="00E51506" w:rsidRPr="008A5EC0">
              <w:rPr>
                <w:rFonts w:eastAsia="Calibri"/>
              </w:rPr>
              <w:t xml:space="preserve"> кабельной продукции, сборк</w:t>
            </w:r>
            <w:r w:rsidRPr="008A5EC0">
              <w:rPr>
                <w:rFonts w:eastAsia="Calibri"/>
              </w:rPr>
              <w:t>е</w:t>
            </w:r>
            <w:r w:rsidR="00E51506" w:rsidRPr="008A5EC0">
              <w:rPr>
                <w:rFonts w:eastAsia="Calibri"/>
              </w:rPr>
              <w:t xml:space="preserve"> шкафов управления, переносу оборудования, корректировк</w:t>
            </w:r>
            <w:r w:rsidRPr="008A5EC0">
              <w:rPr>
                <w:rFonts w:eastAsia="Calibri"/>
              </w:rPr>
              <w:t>е</w:t>
            </w:r>
            <w:r w:rsidR="00E51506" w:rsidRPr="008A5EC0">
              <w:rPr>
                <w:rFonts w:eastAsia="Calibri"/>
              </w:rPr>
              <w:t xml:space="preserve"> программного обеспечения контроллеров систем выполняются в рамках технического обслуживания.</w:t>
            </w:r>
          </w:p>
          <w:p w14:paraId="350268B8" w14:textId="56F2FBA9" w:rsidR="00E51506" w:rsidRPr="008A5EC0" w:rsidRDefault="008F5E7B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г</w:t>
            </w:r>
            <w:r w:rsidR="00E51506" w:rsidRPr="008A5EC0">
              <w:rPr>
                <w:rFonts w:eastAsia="Calibri"/>
              </w:rPr>
              <w:t>рафики формируются подрядной организацией и согласовыва</w:t>
            </w:r>
            <w:r w:rsidR="000E7D12">
              <w:rPr>
                <w:rFonts w:eastAsia="Calibri"/>
              </w:rPr>
              <w:t xml:space="preserve">ются с Заказчиком не позднее 12 </w:t>
            </w:r>
            <w:r w:rsidR="00E51506" w:rsidRPr="008A5EC0">
              <w:rPr>
                <w:rFonts w:eastAsia="Calibri"/>
              </w:rPr>
              <w:t>января 202</w:t>
            </w:r>
            <w:r w:rsidR="00A076F5">
              <w:rPr>
                <w:rFonts w:eastAsia="Calibri"/>
              </w:rPr>
              <w:t>7</w:t>
            </w:r>
            <w:r w:rsidR="00E51506" w:rsidRPr="008A5EC0">
              <w:rPr>
                <w:rFonts w:eastAsia="Calibri"/>
              </w:rPr>
              <w:t xml:space="preserve"> г.</w:t>
            </w:r>
          </w:p>
          <w:p w14:paraId="2B95F5CD" w14:textId="1DDD7AC4" w:rsidR="00C91C91" w:rsidRPr="008A5EC0" w:rsidRDefault="00BB0A5F" w:rsidP="0036074D">
            <w:pPr>
              <w:numPr>
                <w:ilvl w:val="0"/>
                <w:numId w:val="14"/>
              </w:numPr>
              <w:ind w:left="316" w:hanging="31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п</w:t>
            </w:r>
            <w:r w:rsidR="00E2039C" w:rsidRPr="008A5EC0">
              <w:rPr>
                <w:rFonts w:eastAsia="Calibri"/>
              </w:rPr>
              <w:t>одрядная организация обеспечивает своими силами и за свой счет транспортировку персонала/ материалов/оборудования (в том числе в ремонт</w:t>
            </w:r>
            <w:r w:rsidR="00373516" w:rsidRPr="008A5EC0">
              <w:rPr>
                <w:rFonts w:eastAsia="Calibri"/>
              </w:rPr>
              <w:t>,</w:t>
            </w:r>
            <w:r w:rsidR="00E2039C" w:rsidRPr="008A5EC0">
              <w:rPr>
                <w:rFonts w:eastAsia="Calibri"/>
              </w:rPr>
              <w:t xml:space="preserve"> (поверку) и обратно на завод изготовитель либо в сервис центр)</w:t>
            </w:r>
            <w:r w:rsidR="008F5E7B" w:rsidRPr="008A5EC0">
              <w:rPr>
                <w:rFonts w:eastAsia="Calibri"/>
              </w:rPr>
              <w:t>, а так</w:t>
            </w:r>
            <w:r w:rsidR="004B34B8" w:rsidRPr="008A5EC0">
              <w:rPr>
                <w:rFonts w:eastAsia="Calibri"/>
              </w:rPr>
              <w:t xml:space="preserve">же </w:t>
            </w:r>
            <w:r w:rsidR="00C91C91" w:rsidRPr="008A5EC0">
              <w:rPr>
                <w:rFonts w:eastAsia="Calibri"/>
              </w:rPr>
              <w:t>оформление пропусков на объект</w:t>
            </w:r>
            <w:r w:rsidR="005C51A4" w:rsidRPr="008A5EC0">
              <w:rPr>
                <w:rFonts w:eastAsia="Calibri"/>
              </w:rPr>
              <w:t>.</w:t>
            </w:r>
            <w:r w:rsidR="00E2039C" w:rsidRPr="008A5EC0">
              <w:rPr>
                <w:rFonts w:eastAsia="Calibri"/>
              </w:rPr>
              <w:t xml:space="preserve"> </w:t>
            </w:r>
          </w:p>
          <w:p w14:paraId="33038B25" w14:textId="77777777" w:rsidR="00E2039C" w:rsidRPr="0036074D" w:rsidRDefault="00E2039C" w:rsidP="0036074D">
            <w:pPr>
              <w:pStyle w:val="a5"/>
              <w:ind w:left="316"/>
              <w:jc w:val="both"/>
              <w:rPr>
                <w:rFonts w:eastAsia="Calibri"/>
              </w:rPr>
            </w:pPr>
            <w:r w:rsidRPr="0036074D">
              <w:rPr>
                <w:rFonts w:eastAsia="Calibri"/>
              </w:rPr>
              <w:t>Указанные расходы подрядной организации не подлежат возмещению Заказчиком.</w:t>
            </w:r>
          </w:p>
          <w:p w14:paraId="29FDE3D5" w14:textId="77777777" w:rsidR="00FA3A28" w:rsidRPr="008A5EC0" w:rsidRDefault="00FA3A28" w:rsidP="0036074D">
            <w:pPr>
              <w:ind w:left="316" w:hanging="316"/>
              <w:jc w:val="both"/>
              <w:rPr>
                <w:rFonts w:eastAsia="Calibri"/>
              </w:rPr>
            </w:pPr>
          </w:p>
          <w:p w14:paraId="0C1A309C" w14:textId="77777777" w:rsidR="00FA3A28" w:rsidRPr="008A5EC0" w:rsidRDefault="00FA3A28" w:rsidP="00290051">
            <w:pPr>
              <w:jc w:val="both"/>
              <w:rPr>
                <w:rFonts w:eastAsia="Calibri"/>
              </w:rPr>
            </w:pPr>
            <w:r w:rsidRPr="008A5EC0">
              <w:rPr>
                <w:rFonts w:eastAsia="Calibri"/>
                <w:b/>
              </w:rPr>
              <w:t xml:space="preserve">Ремонт, </w:t>
            </w:r>
            <w:r w:rsidR="001D397E" w:rsidRPr="008A5EC0">
              <w:rPr>
                <w:rFonts w:eastAsia="Calibri"/>
                <w:b/>
              </w:rPr>
              <w:t>поверка средств</w:t>
            </w:r>
            <w:r w:rsidRPr="008A5EC0">
              <w:rPr>
                <w:rFonts w:eastAsia="Calibri"/>
                <w:b/>
              </w:rPr>
              <w:t xml:space="preserve"> измерений</w:t>
            </w:r>
            <w:r w:rsidRPr="008A5EC0">
              <w:rPr>
                <w:rFonts w:eastAsia="Calibri"/>
              </w:rPr>
              <w:t>:</w:t>
            </w:r>
          </w:p>
          <w:p w14:paraId="63C7760F" w14:textId="77777777" w:rsidR="00FA3A28" w:rsidRPr="008A5EC0" w:rsidRDefault="00FA3A28" w:rsidP="00290051">
            <w:pPr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 xml:space="preserve"> Подрядная организация осуществляет: </w:t>
            </w:r>
          </w:p>
          <w:p w14:paraId="76090FC9" w14:textId="6E6A3A2D" w:rsidR="00FA3A28" w:rsidRPr="008A5EC0" w:rsidRDefault="00FA3A28" w:rsidP="00290051">
            <w:pPr>
              <w:numPr>
                <w:ilvl w:val="0"/>
                <w:numId w:val="2"/>
              </w:numPr>
              <w:tabs>
                <w:tab w:val="num" w:pos="-1560"/>
              </w:tabs>
              <w:ind w:left="426" w:hanging="42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 xml:space="preserve">транспортировку средств измерений до места ремонта или поверки и обратно, а также доставку поверочного оборудования для </w:t>
            </w:r>
            <w:r w:rsidR="00CD6E00" w:rsidRPr="008A5EC0">
              <w:rPr>
                <w:rFonts w:eastAsia="Calibri"/>
              </w:rPr>
              <w:t>выполнения работ</w:t>
            </w:r>
            <w:r w:rsidRPr="008A5EC0">
              <w:rPr>
                <w:rFonts w:eastAsia="Calibri"/>
              </w:rPr>
              <w:t xml:space="preserve"> по поверке СИ на месте эксплуатации</w:t>
            </w:r>
            <w:r w:rsidR="001D7768" w:rsidRPr="008A5EC0">
              <w:rPr>
                <w:rFonts w:eastAsia="Calibri"/>
              </w:rPr>
              <w:t>.</w:t>
            </w:r>
          </w:p>
          <w:p w14:paraId="54AF9944" w14:textId="77777777" w:rsidR="00FA3A28" w:rsidRPr="008A5EC0" w:rsidRDefault="00FA3A28" w:rsidP="00290051">
            <w:pPr>
              <w:numPr>
                <w:ilvl w:val="0"/>
                <w:numId w:val="2"/>
              </w:numPr>
              <w:tabs>
                <w:tab w:val="num" w:pos="-1560"/>
              </w:tabs>
              <w:ind w:left="426" w:hanging="42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оформление результатов поверки: свидетельства, протоколы, паспорта, формуляры;</w:t>
            </w:r>
          </w:p>
          <w:p w14:paraId="6F979A4B" w14:textId="5E2549AE" w:rsidR="00FA3A28" w:rsidRPr="008A5EC0" w:rsidRDefault="00FA3A28" w:rsidP="00290051">
            <w:pPr>
              <w:numPr>
                <w:ilvl w:val="0"/>
                <w:numId w:val="2"/>
              </w:numPr>
              <w:tabs>
                <w:tab w:val="num" w:pos="-1560"/>
              </w:tabs>
              <w:ind w:left="426" w:hanging="42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 xml:space="preserve">организационные мероприятия по ремонту, поверке </w:t>
            </w:r>
            <w:r w:rsidR="00CC1A6B" w:rsidRPr="008A5EC0">
              <w:rPr>
                <w:rFonts w:eastAsia="Calibri"/>
              </w:rPr>
              <w:t>о</w:t>
            </w:r>
            <w:r w:rsidRPr="008A5EC0">
              <w:rPr>
                <w:rFonts w:eastAsia="Calibri"/>
              </w:rPr>
              <w:t>борудования в специализированных сервисных центрах и на заводах-изготовителях в установленных Договором и согласованных с Заказчиком объемах;</w:t>
            </w:r>
          </w:p>
          <w:p w14:paraId="26073239" w14:textId="77777777" w:rsidR="00FA3A28" w:rsidRPr="008A5EC0" w:rsidRDefault="00FA3A28" w:rsidP="00290051">
            <w:pPr>
              <w:numPr>
                <w:ilvl w:val="0"/>
                <w:numId w:val="2"/>
              </w:numPr>
              <w:tabs>
                <w:tab w:val="num" w:pos="-1560"/>
              </w:tabs>
              <w:ind w:left="426" w:hanging="426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поверку СИ осуществляют в поверочных лабораториях (ЦСМ)</w:t>
            </w:r>
            <w:r w:rsidR="00C91C91" w:rsidRPr="008A5EC0">
              <w:rPr>
                <w:rFonts w:eastAsia="Calibri"/>
              </w:rPr>
              <w:t>, на месте эксплуатации средств измерений</w:t>
            </w:r>
            <w:r w:rsidRPr="008A5EC0">
              <w:rPr>
                <w:rFonts w:eastAsia="Calibri"/>
              </w:rPr>
              <w:t xml:space="preserve">, лабораториях юридических лиц, аттестованных на право поверки в установленном порядке, либо в </w:t>
            </w:r>
            <w:r w:rsidR="001D397E" w:rsidRPr="008A5EC0">
              <w:rPr>
                <w:rFonts w:eastAsia="Calibri"/>
              </w:rPr>
              <w:t>собственных лабораториях подрядной организации,</w:t>
            </w:r>
            <w:r w:rsidRPr="008A5EC0">
              <w:rPr>
                <w:rFonts w:eastAsia="Calibri"/>
              </w:rPr>
              <w:t xml:space="preserve"> имеющих необходимые разрешительные документы на осуществление данной деятельности;</w:t>
            </w:r>
          </w:p>
          <w:p w14:paraId="7D1E7BA9" w14:textId="77777777" w:rsidR="00920DF2" w:rsidRPr="008A5EC0" w:rsidRDefault="00FA3A28" w:rsidP="00290051">
            <w:pPr>
              <w:numPr>
                <w:ilvl w:val="0"/>
                <w:numId w:val="2"/>
              </w:numPr>
              <w:tabs>
                <w:tab w:val="num" w:pos="-1560"/>
              </w:tabs>
              <w:ind w:left="426" w:hanging="426"/>
              <w:jc w:val="both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8A5EC0">
              <w:rPr>
                <w:rFonts w:eastAsia="Calibri"/>
              </w:rPr>
              <w:t xml:space="preserve">внеплановые поверки </w:t>
            </w:r>
            <w:r w:rsidR="001454C9" w:rsidRPr="008A5EC0">
              <w:rPr>
                <w:rFonts w:eastAsia="Calibri"/>
              </w:rPr>
              <w:t xml:space="preserve">и калибровки </w:t>
            </w:r>
            <w:r w:rsidRPr="008A5EC0">
              <w:rPr>
                <w:rFonts w:eastAsia="Calibri"/>
              </w:rPr>
              <w:t xml:space="preserve">средств измерений выполняются только по письменным заявкам Заказчика по факту </w:t>
            </w:r>
            <w:r w:rsidR="001454C9" w:rsidRPr="008A5EC0">
              <w:rPr>
                <w:rFonts w:eastAsia="Calibri"/>
              </w:rPr>
              <w:t xml:space="preserve">метрологического или технического отказа в межповерочном (межкалибровочном) интервале, </w:t>
            </w:r>
            <w:r w:rsidR="001454C9" w:rsidRPr="008A5EC0">
              <w:rPr>
                <w:rStyle w:val="fontstyle01"/>
                <w:rFonts w:ascii="Times New Roman" w:hAnsi="Times New Roman"/>
                <w:sz w:val="20"/>
                <w:szCs w:val="20"/>
              </w:rPr>
              <w:t>нарушения целостности пломб и оттисков, установленных поверителем;</w:t>
            </w:r>
          </w:p>
          <w:p w14:paraId="157B0320" w14:textId="540CC92F" w:rsidR="001454C9" w:rsidRPr="008A5EC0" w:rsidRDefault="00920DF2" w:rsidP="00290051">
            <w:pPr>
              <w:numPr>
                <w:ilvl w:val="0"/>
                <w:numId w:val="2"/>
              </w:numPr>
              <w:tabs>
                <w:tab w:val="num" w:pos="-1560"/>
              </w:tabs>
              <w:ind w:left="426" w:hanging="426"/>
              <w:jc w:val="both"/>
            </w:pPr>
            <w:r w:rsidRPr="008A5EC0">
              <w:rPr>
                <w:color w:val="000000"/>
              </w:rPr>
              <w:t>затраты на выполнение внеплано</w:t>
            </w:r>
            <w:r w:rsidR="00E2039C" w:rsidRPr="008A5EC0">
              <w:rPr>
                <w:color w:val="000000"/>
              </w:rPr>
              <w:t xml:space="preserve">вых работ несет </w:t>
            </w:r>
            <w:r w:rsidR="00C73CFA" w:rsidRPr="008A5EC0">
              <w:rPr>
                <w:color w:val="000000"/>
              </w:rPr>
              <w:t>Исполнитель</w:t>
            </w:r>
            <w:r w:rsidR="00E2039C" w:rsidRPr="008A5EC0">
              <w:rPr>
                <w:color w:val="000000"/>
              </w:rPr>
              <w:t xml:space="preserve">, если </w:t>
            </w:r>
            <w:r w:rsidRPr="008A5EC0">
              <w:rPr>
                <w:color w:val="000000"/>
              </w:rPr>
              <w:t>метрологический или технический отказ СИ произошел из-за низкого качес</w:t>
            </w:r>
            <w:r w:rsidR="00E2039C" w:rsidRPr="008A5EC0">
              <w:rPr>
                <w:color w:val="000000"/>
              </w:rPr>
              <w:t xml:space="preserve">тва </w:t>
            </w:r>
            <w:r w:rsidRPr="008A5EC0">
              <w:rPr>
                <w:color w:val="000000"/>
              </w:rPr>
              <w:t>техобслуживания, некачественного ремонта (</w:t>
            </w:r>
            <w:r w:rsidR="00E2039C" w:rsidRPr="008A5EC0">
              <w:rPr>
                <w:color w:val="000000"/>
              </w:rPr>
              <w:t xml:space="preserve">если ремонт выполнял </w:t>
            </w:r>
            <w:r w:rsidR="00C73CFA" w:rsidRPr="008A5EC0">
              <w:rPr>
                <w:color w:val="000000"/>
              </w:rPr>
              <w:t>Исполнитель</w:t>
            </w:r>
            <w:r w:rsidR="00E2039C" w:rsidRPr="008A5EC0">
              <w:rPr>
                <w:color w:val="000000"/>
              </w:rPr>
              <w:t xml:space="preserve">) или по вине </w:t>
            </w:r>
            <w:r w:rsidRPr="008A5EC0">
              <w:rPr>
                <w:color w:val="000000"/>
              </w:rPr>
              <w:t xml:space="preserve">персонала </w:t>
            </w:r>
            <w:r w:rsidR="00C73CFA" w:rsidRPr="008A5EC0">
              <w:rPr>
                <w:color w:val="000000"/>
              </w:rPr>
              <w:t>Исполнителя</w:t>
            </w:r>
            <w:r w:rsidR="004B34B8" w:rsidRPr="008A5EC0">
              <w:rPr>
                <w:color w:val="000000"/>
              </w:rPr>
              <w:t>;</w:t>
            </w:r>
          </w:p>
          <w:p w14:paraId="2B339880" w14:textId="0367D528" w:rsidR="008E680D" w:rsidRPr="008A5EC0" w:rsidRDefault="00C73CFA" w:rsidP="00290051">
            <w:pPr>
              <w:numPr>
                <w:ilvl w:val="0"/>
                <w:numId w:val="2"/>
              </w:numPr>
              <w:tabs>
                <w:tab w:val="num" w:pos="-1560"/>
              </w:tabs>
              <w:ind w:left="426" w:hanging="426"/>
              <w:jc w:val="both"/>
            </w:pPr>
            <w:r w:rsidRPr="008A5EC0">
              <w:rPr>
                <w:color w:val="000000"/>
              </w:rPr>
              <w:t>Исполнитель</w:t>
            </w:r>
            <w:r w:rsidRPr="008A5EC0">
              <w:rPr>
                <w:rFonts w:eastAsia="Calibri"/>
              </w:rPr>
              <w:t xml:space="preserve"> </w:t>
            </w:r>
            <w:r w:rsidR="008E680D" w:rsidRPr="008A5EC0">
              <w:rPr>
                <w:rFonts w:eastAsia="Calibri"/>
              </w:rPr>
              <w:t>обязан иметь собственные эталоны и оборудование, необходимые для поверки СИ или привлечь специализированные предприятия, аттестованные и/или аккредитованные в установленном порядке.</w:t>
            </w:r>
          </w:p>
          <w:p w14:paraId="756E30FA" w14:textId="77777777" w:rsidR="00205A85" w:rsidRPr="008A5EC0" w:rsidRDefault="00205A85" w:rsidP="00290051">
            <w:pPr>
              <w:ind w:left="426"/>
              <w:jc w:val="both"/>
            </w:pPr>
          </w:p>
        </w:tc>
      </w:tr>
      <w:tr w:rsidR="00E512F5" w:rsidRPr="008A5EC0" w14:paraId="1753DE95" w14:textId="77777777" w:rsidTr="00290051">
        <w:trPr>
          <w:trHeight w:val="60"/>
        </w:trPr>
        <w:tc>
          <w:tcPr>
            <w:tcW w:w="10456" w:type="dxa"/>
            <w:tcBorders>
              <w:bottom w:val="single" w:sz="4" w:space="0" w:color="auto"/>
            </w:tcBorders>
          </w:tcPr>
          <w:p w14:paraId="4D5D8213" w14:textId="46124F81" w:rsidR="00E512F5" w:rsidRPr="004E2103" w:rsidRDefault="00E512F5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b/>
                <w:color w:val="000000"/>
              </w:rPr>
            </w:pPr>
            <w:r w:rsidRPr="004E2103">
              <w:rPr>
                <w:b/>
                <w:color w:val="000000"/>
              </w:rPr>
              <w:lastRenderedPageBreak/>
              <w:t>Дополнительные работы</w:t>
            </w:r>
          </w:p>
        </w:tc>
      </w:tr>
      <w:tr w:rsidR="00E512F5" w:rsidRPr="008A5EC0" w14:paraId="17588E17" w14:textId="77777777" w:rsidTr="00290051">
        <w:trPr>
          <w:trHeight w:val="60"/>
        </w:trPr>
        <w:tc>
          <w:tcPr>
            <w:tcW w:w="10456" w:type="dxa"/>
            <w:tcBorders>
              <w:bottom w:val="single" w:sz="4" w:space="0" w:color="auto"/>
            </w:tcBorders>
          </w:tcPr>
          <w:p w14:paraId="725BFE8F" w14:textId="77777777" w:rsidR="00E512F5" w:rsidRPr="00E512F5" w:rsidRDefault="00E512F5" w:rsidP="004E2103">
            <w:pPr>
              <w:numPr>
                <w:ilvl w:val="0"/>
                <w:numId w:val="7"/>
              </w:numPr>
              <w:ind w:left="360"/>
              <w:contextualSpacing/>
              <w:rPr>
                <w:rFonts w:eastAsia="Calibri"/>
                <w:bCs/>
                <w:lang w:eastAsia="en-US"/>
              </w:rPr>
            </w:pPr>
            <w:r w:rsidRPr="00E512F5">
              <w:rPr>
                <w:rFonts w:eastAsia="Calibri"/>
                <w:bCs/>
                <w:lang w:eastAsia="en-US"/>
              </w:rPr>
              <w:t xml:space="preserve">При необходимости, внесение дополнений, изменений в инструкцию по эксплуатации СИКН с дальнейшим согласованием с Заказчиком и Принимающей стороной. </w:t>
            </w:r>
          </w:p>
          <w:p w14:paraId="4E41A697" w14:textId="77777777" w:rsidR="00E512F5" w:rsidRPr="00E512F5" w:rsidRDefault="00E512F5" w:rsidP="004E2103">
            <w:pPr>
              <w:numPr>
                <w:ilvl w:val="0"/>
                <w:numId w:val="7"/>
              </w:numPr>
              <w:ind w:left="360"/>
              <w:contextualSpacing/>
              <w:rPr>
                <w:rFonts w:eastAsia="Calibri"/>
                <w:bCs/>
                <w:lang w:eastAsia="en-US"/>
              </w:rPr>
            </w:pPr>
            <w:r w:rsidRPr="00E512F5">
              <w:rPr>
                <w:rFonts w:eastAsia="Calibri"/>
                <w:bCs/>
                <w:lang w:eastAsia="en-US"/>
              </w:rPr>
              <w:t>Участие в проверках СИКН представителей Заказчика и Принимающей стороны.</w:t>
            </w:r>
          </w:p>
          <w:p w14:paraId="47A0C566" w14:textId="77777777" w:rsidR="00E512F5" w:rsidRPr="00E512F5" w:rsidRDefault="00E512F5" w:rsidP="004E2103">
            <w:pPr>
              <w:numPr>
                <w:ilvl w:val="0"/>
                <w:numId w:val="7"/>
              </w:numPr>
              <w:ind w:left="360"/>
              <w:contextualSpacing/>
              <w:rPr>
                <w:rFonts w:eastAsia="Calibri"/>
                <w:bCs/>
                <w:lang w:eastAsia="en-US"/>
              </w:rPr>
            </w:pPr>
            <w:r w:rsidRPr="00E512F5">
              <w:rPr>
                <w:rFonts w:eastAsia="Calibri"/>
                <w:bCs/>
                <w:lang w:eastAsia="en-US"/>
              </w:rPr>
              <w:t>Устранение замечаний проверок Заказчика и Принимающей стороны.</w:t>
            </w:r>
          </w:p>
          <w:p w14:paraId="0B09F068" w14:textId="2D2EAA36" w:rsidR="00E512F5" w:rsidRPr="00E512F5" w:rsidRDefault="00E512F5" w:rsidP="004E2103">
            <w:pPr>
              <w:rPr>
                <w:b/>
                <w:color w:val="000000"/>
              </w:rPr>
            </w:pPr>
            <w:r w:rsidRPr="00E512F5">
              <w:rPr>
                <w:rFonts w:eastAsia="Calibri"/>
                <w:bCs/>
                <w:lang w:eastAsia="en-US"/>
              </w:rPr>
              <w:t>Проведени</w:t>
            </w:r>
            <w:r>
              <w:rPr>
                <w:rFonts w:eastAsia="Calibri"/>
                <w:bCs/>
                <w:lang w:eastAsia="en-US"/>
              </w:rPr>
              <w:t>е внеочередного КМХ СИ СИКН №1531</w:t>
            </w:r>
            <w:r w:rsidRPr="00E512F5"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Pr="00E512F5">
              <w:rPr>
                <w:rFonts w:eastAsia="Calibri"/>
                <w:bCs/>
                <w:lang w:eastAsia="en-US"/>
              </w:rPr>
              <w:t>по требованию</w:t>
            </w:r>
            <w:proofErr w:type="gramEnd"/>
            <w:r w:rsidRPr="00E512F5">
              <w:rPr>
                <w:rFonts w:eastAsia="Calibri"/>
                <w:bCs/>
                <w:lang w:eastAsia="en-US"/>
              </w:rPr>
              <w:t xml:space="preserve"> сдающей или принимающей сторон.</w:t>
            </w:r>
          </w:p>
        </w:tc>
      </w:tr>
      <w:tr w:rsidR="004230A8" w:rsidRPr="008A5EC0" w14:paraId="3B341B9B" w14:textId="77777777" w:rsidTr="00290051">
        <w:trPr>
          <w:trHeight w:val="207"/>
        </w:trPr>
        <w:tc>
          <w:tcPr>
            <w:tcW w:w="10456" w:type="dxa"/>
            <w:tcBorders>
              <w:bottom w:val="single" w:sz="4" w:space="0" w:color="auto"/>
            </w:tcBorders>
          </w:tcPr>
          <w:p w14:paraId="546B80AC" w14:textId="7ED7C45C" w:rsidR="004230A8" w:rsidRPr="004E2103" w:rsidRDefault="004230A8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b/>
                <w:bCs/>
                <w:color w:val="000000"/>
              </w:rPr>
            </w:pPr>
            <w:r w:rsidRPr="004E2103">
              <w:rPr>
                <w:rFonts w:eastAsia="Calibri"/>
                <w:b/>
              </w:rPr>
              <w:t xml:space="preserve">Цель </w:t>
            </w:r>
            <w:r w:rsidR="005F619C" w:rsidRPr="004E2103">
              <w:rPr>
                <w:rFonts w:eastAsia="Calibri"/>
                <w:b/>
              </w:rPr>
              <w:t>оказания Услуг</w:t>
            </w:r>
            <w:r w:rsidRPr="004E2103">
              <w:rPr>
                <w:rFonts w:eastAsia="Calibri"/>
                <w:b/>
              </w:rPr>
              <w:t xml:space="preserve"> </w:t>
            </w:r>
          </w:p>
        </w:tc>
      </w:tr>
      <w:tr w:rsidR="00FA3A28" w:rsidRPr="008A5EC0" w14:paraId="7017936F" w14:textId="77777777" w:rsidTr="00290051">
        <w:trPr>
          <w:trHeight w:val="207"/>
        </w:trPr>
        <w:tc>
          <w:tcPr>
            <w:tcW w:w="10456" w:type="dxa"/>
            <w:tcBorders>
              <w:bottom w:val="single" w:sz="4" w:space="0" w:color="auto"/>
            </w:tcBorders>
          </w:tcPr>
          <w:p w14:paraId="5913C9F8" w14:textId="5EE7C1E0" w:rsidR="00FA3A28" w:rsidRPr="004E2103" w:rsidRDefault="00CD6E00" w:rsidP="004E2103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27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E2103">
              <w:rPr>
                <w:rFonts w:eastAsia="Calibri"/>
              </w:rPr>
              <w:t>Настоящее техническое задание</w:t>
            </w:r>
            <w:r w:rsidR="00FA3A28" w:rsidRPr="004E2103">
              <w:rPr>
                <w:rFonts w:eastAsia="Calibri"/>
              </w:rPr>
              <w:t xml:space="preserve"> определяет область необходимых </w:t>
            </w:r>
            <w:r w:rsidRPr="004E2103">
              <w:rPr>
                <w:rFonts w:eastAsia="Calibri"/>
              </w:rPr>
              <w:t>работ</w:t>
            </w:r>
            <w:r w:rsidR="00FA3A28" w:rsidRPr="004E2103">
              <w:rPr>
                <w:rFonts w:eastAsia="Calibri"/>
              </w:rPr>
              <w:t xml:space="preserve"> по техническому обслуживанию, метрологическому обеспечению, ремонту, разработке нормативной документации и поверке систем измерений </w:t>
            </w:r>
            <w:r w:rsidR="001D397E" w:rsidRPr="004E2103">
              <w:rPr>
                <w:rFonts w:eastAsia="Calibri"/>
              </w:rPr>
              <w:t xml:space="preserve">нефти </w:t>
            </w:r>
            <w:r w:rsidR="001D397E" w:rsidRPr="004E2103">
              <w:rPr>
                <w:rFonts w:eastAsia="Calibri"/>
                <w:spacing w:val="-2"/>
              </w:rPr>
              <w:t>(</w:t>
            </w:r>
            <w:r w:rsidR="00FA3A28" w:rsidRPr="004E2103">
              <w:rPr>
                <w:rFonts w:eastAsia="Calibri"/>
                <w:spacing w:val="-2"/>
              </w:rPr>
              <w:t>рабо</w:t>
            </w:r>
            <w:r w:rsidR="00E512F5" w:rsidRPr="004E2103">
              <w:rPr>
                <w:rFonts w:eastAsia="Calibri"/>
                <w:spacing w:val="-2"/>
              </w:rPr>
              <w:t>чие эталоны расхода) на СИКН №1531 УПСВ Вареягского месторождения</w:t>
            </w:r>
            <w:r w:rsidR="00FA3A28" w:rsidRPr="004E2103">
              <w:rPr>
                <w:rFonts w:eastAsia="Calibri"/>
                <w:spacing w:val="-2"/>
              </w:rPr>
              <w:t xml:space="preserve"> ООО «ПИТ «СИБИНТЭК». </w:t>
            </w:r>
          </w:p>
          <w:p w14:paraId="673825EE" w14:textId="0C456688" w:rsidR="00FA3A28" w:rsidRPr="004E2103" w:rsidRDefault="00FA3A28" w:rsidP="004E2103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E2103">
              <w:rPr>
                <w:rFonts w:eastAsia="Calibri"/>
                <w:spacing w:val="-1"/>
              </w:rPr>
              <w:t xml:space="preserve">Техническое задание на </w:t>
            </w:r>
            <w:r w:rsidR="00233D2A" w:rsidRPr="004E2103">
              <w:rPr>
                <w:rFonts w:eastAsia="Calibri"/>
                <w:spacing w:val="-1"/>
              </w:rPr>
              <w:t>оказание услуг</w:t>
            </w:r>
            <w:r w:rsidRPr="004E2103">
              <w:rPr>
                <w:rFonts w:eastAsia="Calibri"/>
                <w:spacing w:val="-1"/>
              </w:rPr>
              <w:t xml:space="preserve"> предназначено для юридических лиц, </w:t>
            </w:r>
            <w:r w:rsidRPr="004E2103">
              <w:rPr>
                <w:rFonts w:eastAsia="Calibri"/>
                <w:spacing w:val="-2"/>
              </w:rPr>
              <w:t xml:space="preserve">выполняющих техническое обслуживание, метрологическое обеспечение, ремонт и </w:t>
            </w:r>
            <w:r w:rsidR="001D397E" w:rsidRPr="004E2103">
              <w:rPr>
                <w:rFonts w:eastAsia="Calibri"/>
                <w:spacing w:val="-2"/>
              </w:rPr>
              <w:t>поверку систем</w:t>
            </w:r>
            <w:r w:rsidRPr="004E2103">
              <w:rPr>
                <w:rFonts w:eastAsia="Calibri"/>
                <w:spacing w:val="-2"/>
              </w:rPr>
              <w:t xml:space="preserve"> измерений, средств измерений и поверочных </w:t>
            </w:r>
            <w:r w:rsidRPr="004E2103">
              <w:rPr>
                <w:rFonts w:eastAsia="Calibri"/>
                <w:spacing w:val="-2"/>
              </w:rPr>
              <w:lastRenderedPageBreak/>
              <w:t xml:space="preserve">установок </w:t>
            </w:r>
            <w:r w:rsidRPr="004E2103">
              <w:rPr>
                <w:rFonts w:eastAsia="Calibri"/>
              </w:rPr>
              <w:t>(рабочих эталонов расхода).</w:t>
            </w:r>
          </w:p>
          <w:p w14:paraId="7013F872" w14:textId="2CE6E769" w:rsidR="00FA3A28" w:rsidRPr="004E2103" w:rsidRDefault="00FA3A28" w:rsidP="004E2103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83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</w:rPr>
            </w:pPr>
            <w:r w:rsidRPr="004E2103">
              <w:rPr>
                <w:rFonts w:eastAsia="Calibri"/>
                <w:spacing w:val="-7"/>
              </w:rPr>
              <w:t xml:space="preserve">Основная цель технического обслуживания - обеспечение работоспособности (при </w:t>
            </w:r>
            <w:r w:rsidRPr="004E2103">
              <w:rPr>
                <w:rFonts w:eastAsia="Calibri"/>
                <w:spacing w:val="-2"/>
              </w:rPr>
              <w:t>использовании по назначению) системы измерений, входящих в их состав отдельных СИ с погрешностями, не превышающими нормированных (установленных) для их пределов допускаемой погрешности, и обеспечение безотказной эксплуатации механического и электротехнического оборудования, входящего в состав СИКН</w:t>
            </w:r>
            <w:r w:rsidR="000E7D12" w:rsidRPr="004E2103">
              <w:rPr>
                <w:rFonts w:eastAsia="Calibri"/>
                <w:spacing w:val="-2"/>
              </w:rPr>
              <w:t>.</w:t>
            </w:r>
          </w:p>
          <w:p w14:paraId="492F1736" w14:textId="01EA99DD" w:rsidR="00FA3A28" w:rsidRPr="004E2103" w:rsidRDefault="00FA3A28" w:rsidP="004E2103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01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E2103">
              <w:rPr>
                <w:rFonts w:eastAsia="Calibri"/>
              </w:rPr>
              <w:t xml:space="preserve">Техническое обслуживание является плановым мероприятием и устанавливает </w:t>
            </w:r>
            <w:r w:rsidRPr="004E2103">
              <w:rPr>
                <w:rFonts w:eastAsia="Calibri"/>
                <w:spacing w:val="-1"/>
              </w:rPr>
              <w:t xml:space="preserve">обязательное </w:t>
            </w:r>
            <w:r w:rsidR="00CD6E00" w:rsidRPr="004E2103">
              <w:rPr>
                <w:rFonts w:eastAsia="Calibri"/>
                <w:spacing w:val="-1"/>
              </w:rPr>
              <w:t>выполне</w:t>
            </w:r>
            <w:r w:rsidRPr="004E2103">
              <w:rPr>
                <w:rFonts w:eastAsia="Calibri"/>
                <w:spacing w:val="-1"/>
              </w:rPr>
              <w:t xml:space="preserve">ние объемов </w:t>
            </w:r>
            <w:r w:rsidR="00CD6E00" w:rsidRPr="004E2103">
              <w:rPr>
                <w:rFonts w:eastAsia="Calibri"/>
                <w:spacing w:val="-1"/>
              </w:rPr>
              <w:t>работ</w:t>
            </w:r>
            <w:r w:rsidRPr="004E2103">
              <w:rPr>
                <w:rFonts w:eastAsia="Calibri"/>
                <w:spacing w:val="-1"/>
              </w:rPr>
              <w:t xml:space="preserve">, предусмотренных видом ТО, и в сроки </w:t>
            </w:r>
            <w:r w:rsidRPr="004E2103">
              <w:rPr>
                <w:rFonts w:eastAsia="Calibri"/>
              </w:rPr>
              <w:t>согласно интервалу проведения ТО.</w:t>
            </w:r>
          </w:p>
          <w:p w14:paraId="2E9A5EBD" w14:textId="6A589DB5" w:rsidR="00FA3A28" w:rsidRPr="004E2103" w:rsidRDefault="00FA3A28" w:rsidP="004E2103">
            <w:pPr>
              <w:pStyle w:val="a5"/>
              <w:numPr>
                <w:ilvl w:val="0"/>
                <w:numId w:val="9"/>
              </w:numPr>
              <w:spacing w:before="120" w:after="120"/>
              <w:jc w:val="both"/>
              <w:rPr>
                <w:rFonts w:eastAsia="Calibri"/>
              </w:rPr>
            </w:pPr>
            <w:r w:rsidRPr="004E2103">
              <w:rPr>
                <w:rFonts w:eastAsia="Calibri"/>
              </w:rPr>
              <w:t xml:space="preserve">Объем </w:t>
            </w:r>
            <w:r w:rsidR="00233D2A" w:rsidRPr="004E2103">
              <w:rPr>
                <w:rFonts w:eastAsia="Calibri"/>
              </w:rPr>
              <w:t>услуг</w:t>
            </w:r>
            <w:r w:rsidRPr="004E2103">
              <w:rPr>
                <w:rFonts w:eastAsia="Calibri"/>
              </w:rPr>
              <w:t xml:space="preserve"> по ТО дополнительно включает в себя поверку средств измерений по месту эксплуатации</w:t>
            </w:r>
            <w:r w:rsidR="00CD6E00" w:rsidRPr="004E2103">
              <w:rPr>
                <w:rFonts w:eastAsia="Calibri"/>
              </w:rPr>
              <w:t>,</w:t>
            </w:r>
            <w:r w:rsidRPr="004E2103">
              <w:rPr>
                <w:rFonts w:eastAsia="Calibri"/>
              </w:rPr>
              <w:t xml:space="preserve"> либо в лаборатории подрядной организации на оборудовании подрядной организации. </w:t>
            </w:r>
          </w:p>
          <w:p w14:paraId="7331569E" w14:textId="42955F4E" w:rsidR="00FA3A28" w:rsidRPr="004E2103" w:rsidRDefault="00C73CFA" w:rsidP="004E2103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01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E2103">
              <w:rPr>
                <w:color w:val="000000"/>
              </w:rPr>
              <w:t>Исполнитель</w:t>
            </w:r>
            <w:r w:rsidRPr="004E2103">
              <w:rPr>
                <w:rFonts w:eastAsia="Calibri"/>
              </w:rPr>
              <w:t xml:space="preserve"> </w:t>
            </w:r>
            <w:r w:rsidR="00FA3A28" w:rsidRPr="004E2103">
              <w:rPr>
                <w:rFonts w:eastAsia="Calibri"/>
              </w:rPr>
              <w:t xml:space="preserve">обязан предоставить Перечень эталонов и оборудования при формировании пакета с коммерческим предложением. Доставку и сохранность эталонов для </w:t>
            </w:r>
            <w:r w:rsidR="00233D2A" w:rsidRPr="004E2103">
              <w:rPr>
                <w:rFonts w:eastAsia="Calibri"/>
              </w:rPr>
              <w:t>оказания услуг</w:t>
            </w:r>
            <w:r w:rsidR="00FA3A28" w:rsidRPr="004E2103">
              <w:rPr>
                <w:rFonts w:eastAsia="Calibri"/>
              </w:rPr>
              <w:t xml:space="preserve"> по месту эксплуатации на объекты </w:t>
            </w:r>
            <w:r w:rsidR="00233D2A" w:rsidRPr="004E2103">
              <w:rPr>
                <w:rFonts w:eastAsia="Calibri"/>
              </w:rPr>
              <w:t>Исполнителя</w:t>
            </w:r>
            <w:r w:rsidR="00FA3A28" w:rsidRPr="004E2103">
              <w:rPr>
                <w:rFonts w:eastAsia="Calibri"/>
              </w:rPr>
              <w:t xml:space="preserve"> организация осуществляет самостоятельно.</w:t>
            </w:r>
          </w:p>
          <w:p w14:paraId="46D4E30F" w14:textId="77777777" w:rsidR="008E680D" w:rsidRPr="008A5EC0" w:rsidRDefault="008E680D" w:rsidP="00CD6E00">
            <w:pPr>
              <w:widowControl w:val="0"/>
              <w:tabs>
                <w:tab w:val="left" w:pos="1015"/>
              </w:tabs>
              <w:autoSpaceDE w:val="0"/>
              <w:autoSpaceDN w:val="0"/>
              <w:adjustRightInd w:val="0"/>
              <w:ind w:firstLine="555"/>
              <w:jc w:val="both"/>
              <w:rPr>
                <w:rFonts w:eastAsia="Calibri"/>
                <w:b/>
              </w:rPr>
            </w:pPr>
          </w:p>
        </w:tc>
      </w:tr>
      <w:tr w:rsidR="004E0BC3" w:rsidRPr="008A5EC0" w14:paraId="6E9ED861" w14:textId="77777777" w:rsidTr="00290051">
        <w:trPr>
          <w:trHeight w:val="272"/>
        </w:trPr>
        <w:tc>
          <w:tcPr>
            <w:tcW w:w="10456" w:type="dxa"/>
            <w:tcBorders>
              <w:bottom w:val="single" w:sz="4" w:space="0" w:color="auto"/>
            </w:tcBorders>
          </w:tcPr>
          <w:p w14:paraId="537FF31F" w14:textId="69FD81F1" w:rsidR="004E0BC3" w:rsidRPr="004E2103" w:rsidRDefault="004E0BC3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b/>
                <w:bCs/>
                <w:color w:val="000000"/>
              </w:rPr>
            </w:pPr>
            <w:r w:rsidRPr="004E2103">
              <w:rPr>
                <w:b/>
                <w:bCs/>
                <w:color w:val="000000"/>
              </w:rPr>
              <w:lastRenderedPageBreak/>
              <w:t xml:space="preserve">Требования по </w:t>
            </w:r>
            <w:r w:rsidR="00CD6E00" w:rsidRPr="004E2103">
              <w:rPr>
                <w:b/>
                <w:bCs/>
                <w:color w:val="000000"/>
              </w:rPr>
              <w:t xml:space="preserve">выполнению сопутствующих </w:t>
            </w:r>
            <w:r w:rsidR="005F619C" w:rsidRPr="004E2103">
              <w:rPr>
                <w:b/>
                <w:bCs/>
                <w:color w:val="000000"/>
              </w:rPr>
              <w:t xml:space="preserve">услуг </w:t>
            </w:r>
            <w:r w:rsidRPr="004E2103">
              <w:rPr>
                <w:b/>
                <w:bCs/>
                <w:color w:val="000000"/>
              </w:rPr>
              <w:t>и условий</w:t>
            </w:r>
          </w:p>
        </w:tc>
      </w:tr>
      <w:tr w:rsidR="00E512F5" w:rsidRPr="008A5EC0" w14:paraId="1914ED0A" w14:textId="77777777" w:rsidTr="000E7D12">
        <w:trPr>
          <w:trHeight w:val="2394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172DCF6" w14:textId="2008A73A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Оказывать услуги в соответствии с требованиями действующего законодательства Российской Федерации.</w:t>
            </w:r>
          </w:p>
          <w:p w14:paraId="7E938827" w14:textId="005C2792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Обеспечить надлежащее качество оказываемых услуг, руководствуясь принципами квалифицированности и добросовестности.</w:t>
            </w:r>
          </w:p>
          <w:p w14:paraId="7CDB489C" w14:textId="0E2CA675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 xml:space="preserve">Учитывать при оказании услуг требования к рациональности ведения хозяйственной деятельности Заказчика. </w:t>
            </w:r>
          </w:p>
          <w:p w14:paraId="037D8009" w14:textId="0D209E45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Привлекать к оказанию услуг персонал (включая целевых инженерно-технических работников), имеющий достаточную квалификацию для оказания услуг и в количестве, соответствующем объёмам выполняемых работ.</w:t>
            </w:r>
          </w:p>
          <w:p w14:paraId="00A59A63" w14:textId="684AFA2A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Производить работу по предупреждению, ликвидации и учету аварий.</w:t>
            </w:r>
          </w:p>
          <w:p w14:paraId="6C207585" w14:textId="6D7C545A" w:rsidR="00E512F5" w:rsidRPr="004E2103" w:rsidRDefault="001C644B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Все работы,</w:t>
            </w:r>
            <w:r w:rsidR="00E512F5" w:rsidRPr="004E2103">
              <w:rPr>
                <w:bCs/>
                <w:color w:val="000000"/>
              </w:rPr>
              <w:t xml:space="preserve"> связанные с полным или частичным отключением </w:t>
            </w:r>
            <w:proofErr w:type="gramStart"/>
            <w:r w:rsidR="00E512F5" w:rsidRPr="004E2103">
              <w:rPr>
                <w:bCs/>
                <w:color w:val="000000"/>
              </w:rPr>
              <w:t>систем</w:t>
            </w:r>
            <w:proofErr w:type="gramEnd"/>
            <w:r w:rsidR="00E512F5" w:rsidRPr="004E2103">
              <w:rPr>
                <w:bCs/>
                <w:color w:val="000000"/>
              </w:rPr>
              <w:t xml:space="preserve"> должны быть согласованы с представителем Заказчика заранее и проведены в кратчайший срок.</w:t>
            </w:r>
          </w:p>
          <w:p w14:paraId="344959F1" w14:textId="11F55541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Уведомлять Заказчика не менее чем за 30 дней о невозможности частичного или полного выполнения взятых на себя обязательств и не менее чем за 3 месяца в случае намерения прекратить оказание услуг досрочно.</w:t>
            </w:r>
          </w:p>
          <w:p w14:paraId="7D0C43D8" w14:textId="17539CC8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Содержать в надлежащем порядке обслуживаемое оборудование. После проведения регламентных работ производить уборку рабочего места (территории). Обеспечивать сохранность переданного Подрядчику для оказания услуг имущества (включая оборудование, материалы).</w:t>
            </w:r>
          </w:p>
          <w:p w14:paraId="5A93B8BE" w14:textId="1206D671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Немедленно извещать Заказчика об обнаруженных технологических авариях и пожарах на объектах Заказчика.</w:t>
            </w:r>
          </w:p>
          <w:p w14:paraId="702333DA" w14:textId="4F092707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 xml:space="preserve">Во время нахождения на производственной территории строго соблюдать существующие экологические требования, санитарные нормы, нормы безопасности труда, правила пожарной безопасности и охраны окружающей среды, а </w:t>
            </w:r>
            <w:r w:rsidR="001C644B" w:rsidRPr="004E2103">
              <w:rPr>
                <w:bCs/>
                <w:color w:val="000000"/>
              </w:rPr>
              <w:t>также</w:t>
            </w:r>
            <w:r w:rsidRPr="004E2103">
              <w:rPr>
                <w:bCs/>
                <w:color w:val="000000"/>
              </w:rPr>
              <w:t xml:space="preserve"> соблюдать действующие на предприятии Заказчика регламенты, инструкции, технические условия, направленные на обеспечение безопасности труда и пожарной безопасности. Обеспечить наличие и использование работниками Исполнителя необходимых средств индивидуальной защиты.</w:t>
            </w:r>
          </w:p>
          <w:p w14:paraId="11892271" w14:textId="6DF2E1D7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Обо всех несчастных случаях, инцидентах, авариях либо угрозах их возникновения в процессе производства работ, незамедлительно ставить в известность представителя Заказчика.</w:t>
            </w:r>
          </w:p>
          <w:p w14:paraId="54FB006C" w14:textId="59043044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Организовывать за свой счет создание резерва необходимых для оказания услуг и безаварийной работы объектов материалов.</w:t>
            </w:r>
          </w:p>
          <w:p w14:paraId="3C4C11FE" w14:textId="0E2B2D65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Предоставлять гарантию на выполненные работы и на замененные узлы и детали.</w:t>
            </w:r>
          </w:p>
          <w:p w14:paraId="4D5B002F" w14:textId="77777777" w:rsidR="00E512F5" w:rsidRPr="00E512F5" w:rsidRDefault="00E512F5" w:rsidP="004E2103">
            <w:pPr>
              <w:numPr>
                <w:ilvl w:val="0"/>
                <w:numId w:val="10"/>
              </w:numPr>
              <w:contextualSpacing/>
              <w:jc w:val="both"/>
              <w:rPr>
                <w:bCs/>
                <w:color w:val="000000"/>
              </w:rPr>
            </w:pPr>
            <w:r w:rsidRPr="00E512F5">
              <w:rPr>
                <w:bCs/>
                <w:color w:val="000000"/>
              </w:rPr>
              <w:t>Использовать при проведении Работ по настоящему Техническому заданию исключительно сертифицированные материалы и оборудование, если в отношении них предусмотрена обязательная сертификация.</w:t>
            </w:r>
          </w:p>
          <w:p w14:paraId="3722ECC8" w14:textId="77777777" w:rsidR="00E512F5" w:rsidRPr="00E512F5" w:rsidRDefault="00E512F5" w:rsidP="004E2103">
            <w:pPr>
              <w:numPr>
                <w:ilvl w:val="0"/>
                <w:numId w:val="10"/>
              </w:numPr>
              <w:contextualSpacing/>
              <w:jc w:val="both"/>
              <w:rPr>
                <w:bCs/>
                <w:color w:val="000000"/>
              </w:rPr>
            </w:pPr>
            <w:r w:rsidRPr="00E512F5">
              <w:rPr>
                <w:bCs/>
                <w:color w:val="000000"/>
              </w:rPr>
              <w:t>Организовывать проведение опасных, огневых и других работ, выполняемых на взрывопожароопасных объектах Заказчика по нарядам-допускам на основании действующих правил, инструкций, а также мер безопасности, изложенных в наряде-допуске.</w:t>
            </w:r>
          </w:p>
          <w:p w14:paraId="51E2891A" w14:textId="77777777" w:rsidR="00E512F5" w:rsidRPr="00E512F5" w:rsidRDefault="00E512F5" w:rsidP="004E2103">
            <w:pPr>
              <w:numPr>
                <w:ilvl w:val="0"/>
                <w:numId w:val="10"/>
              </w:numPr>
              <w:contextualSpacing/>
              <w:jc w:val="both"/>
              <w:rPr>
                <w:bCs/>
                <w:color w:val="000000"/>
              </w:rPr>
            </w:pPr>
            <w:r w:rsidRPr="00E512F5">
              <w:rPr>
                <w:bCs/>
                <w:color w:val="000000"/>
              </w:rPr>
              <w:t>Не передавать информацию и документы, полученные от Заказчика третьим лицам без предварительного письменного согласия Заказчика.</w:t>
            </w:r>
          </w:p>
          <w:p w14:paraId="47440F8A" w14:textId="7AB2791E" w:rsidR="00E512F5" w:rsidRPr="004E2103" w:rsidRDefault="00E512F5" w:rsidP="004E2103">
            <w:pPr>
              <w:pStyle w:val="a5"/>
              <w:numPr>
                <w:ilvl w:val="0"/>
                <w:numId w:val="10"/>
              </w:numPr>
              <w:jc w:val="both"/>
              <w:rPr>
                <w:b/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Эксплуатировать оборудование в строгом соответствии с его техническими характеристиками и паспортными данными.</w:t>
            </w:r>
          </w:p>
        </w:tc>
      </w:tr>
      <w:tr w:rsidR="001A3177" w:rsidRPr="008A5EC0" w14:paraId="0D8EA2A2" w14:textId="77777777" w:rsidTr="00290051">
        <w:trPr>
          <w:trHeight w:val="354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0F12113" w14:textId="0B007B1A" w:rsidR="001A3177" w:rsidRPr="004E2103" w:rsidRDefault="001A3177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b/>
                <w:bCs/>
                <w:color w:val="000000"/>
              </w:rPr>
            </w:pPr>
            <w:r w:rsidRPr="004E2103">
              <w:rPr>
                <w:b/>
                <w:bCs/>
                <w:color w:val="000000"/>
              </w:rPr>
              <w:t xml:space="preserve">Нормативное обеспечение </w:t>
            </w:r>
            <w:r w:rsidR="00180DFD" w:rsidRPr="004E2103">
              <w:rPr>
                <w:b/>
                <w:bCs/>
                <w:color w:val="000000"/>
              </w:rPr>
              <w:t>оказания Услуг</w:t>
            </w:r>
          </w:p>
        </w:tc>
      </w:tr>
      <w:tr w:rsidR="004B34B8" w:rsidRPr="008A5EC0" w14:paraId="4C9C844C" w14:textId="77777777" w:rsidTr="00290051">
        <w:trPr>
          <w:trHeight w:val="354"/>
        </w:trPr>
        <w:tc>
          <w:tcPr>
            <w:tcW w:w="10456" w:type="dxa"/>
            <w:tcBorders>
              <w:bottom w:val="single" w:sz="4" w:space="0" w:color="auto"/>
            </w:tcBorders>
          </w:tcPr>
          <w:p w14:paraId="5C370F91" w14:textId="475D20FE" w:rsidR="008200D0" w:rsidRPr="004E2103" w:rsidRDefault="008200D0" w:rsidP="004E2103">
            <w:pPr>
              <w:pStyle w:val="a5"/>
              <w:numPr>
                <w:ilvl w:val="0"/>
                <w:numId w:val="12"/>
              </w:numPr>
              <w:ind w:left="316" w:hanging="316"/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Исполнитель обеспечивает:</w:t>
            </w:r>
          </w:p>
          <w:p w14:paraId="3401D454" w14:textId="14A7F88B" w:rsidR="004B34B8" w:rsidRPr="004E2103" w:rsidRDefault="004E2103" w:rsidP="004E210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</w:t>
            </w:r>
            <w:r w:rsidRPr="004E2103">
              <w:rPr>
                <w:bCs/>
                <w:color w:val="000000"/>
              </w:rPr>
              <w:t xml:space="preserve">- </w:t>
            </w:r>
            <w:r w:rsidR="004B34B8" w:rsidRPr="004E2103">
              <w:rPr>
                <w:bCs/>
                <w:color w:val="000000"/>
              </w:rPr>
              <w:t>эксплуатационной документацией на оборудование и ПО, требованиями и рекомендациями заводов-изготовителей;</w:t>
            </w:r>
          </w:p>
          <w:p w14:paraId="453B6C30" w14:textId="2B1EA4B8" w:rsidR="004B34B8" w:rsidRPr="004E2103" w:rsidRDefault="004E2103" w:rsidP="004E210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- </w:t>
            </w:r>
            <w:r w:rsidR="004B34B8" w:rsidRPr="004E2103">
              <w:rPr>
                <w:bCs/>
                <w:color w:val="000000"/>
              </w:rPr>
              <w:t>планами – графиками производства работ (в том числе по подготовке объектов к эксплуатации в осенне-зимний период и прочие мероприятиями);</w:t>
            </w:r>
          </w:p>
          <w:p w14:paraId="13B246D4" w14:textId="79F97034" w:rsidR="004B34B8" w:rsidRPr="004E2103" w:rsidRDefault="004E2103" w:rsidP="004E210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- </w:t>
            </w:r>
            <w:r w:rsidR="004B34B8" w:rsidRPr="004E2103">
              <w:rPr>
                <w:bCs/>
                <w:color w:val="000000"/>
              </w:rPr>
              <w:t>графиками поверки СИ;</w:t>
            </w:r>
          </w:p>
          <w:p w14:paraId="47282682" w14:textId="601C39F2" w:rsidR="008E2B15" w:rsidRPr="004E2103" w:rsidRDefault="004E2103" w:rsidP="004E210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- </w:t>
            </w:r>
            <w:r w:rsidR="004B34B8" w:rsidRPr="004E2103">
              <w:rPr>
                <w:bCs/>
                <w:color w:val="000000"/>
              </w:rPr>
              <w:t>требованиями</w:t>
            </w:r>
            <w:r w:rsidR="008E2B15" w:rsidRPr="004E2103">
              <w:rPr>
                <w:bCs/>
                <w:color w:val="000000"/>
              </w:rPr>
              <w:t>:</w:t>
            </w:r>
          </w:p>
          <w:p w14:paraId="3954013E" w14:textId="3AFE613D" w:rsidR="004B34B8" w:rsidRPr="004E2103" w:rsidRDefault="0036074D" w:rsidP="0036074D">
            <w:pPr>
              <w:pStyle w:val="a5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="008E2B15" w:rsidRPr="004E2103">
              <w:rPr>
                <w:bCs/>
                <w:color w:val="000000"/>
              </w:rPr>
              <w:t>«МИ 3081-2007. Рекомендация. Государственная система обеспечения единства измерений. Системы измерений количества и показателей качества нефти, светлых нефтепродуктов и жидких углеводородов. Техническое обслуживание и ремонт. Основные положения»</w:t>
            </w:r>
            <w:r w:rsidR="004B34B8" w:rsidRPr="004E2103">
              <w:rPr>
                <w:bCs/>
                <w:color w:val="000000"/>
              </w:rPr>
              <w:t>;</w:t>
            </w:r>
          </w:p>
          <w:p w14:paraId="66C07346" w14:textId="36B03B0C" w:rsidR="004B34B8" w:rsidRPr="004E2103" w:rsidRDefault="008E2B15" w:rsidP="0036074D">
            <w:pPr>
              <w:pStyle w:val="a5"/>
              <w:jc w:val="both"/>
              <w:rPr>
                <w:bCs/>
                <w:color w:val="000000"/>
              </w:rPr>
            </w:pPr>
            <w:r w:rsidRPr="004E2103">
              <w:rPr>
                <w:bCs/>
                <w:color w:val="000000"/>
              </w:rPr>
              <w:t>- «МИ 3532-2015. Рекомендация. Государственная система обеспечения единства измерений. Рекомендации по определению массы нефти при учетных операциях с применением систем измерений количества и показателей качества нефти»</w:t>
            </w:r>
            <w:r w:rsidR="004B34B8" w:rsidRPr="004E2103">
              <w:rPr>
                <w:bCs/>
                <w:color w:val="000000"/>
              </w:rPr>
              <w:t>;</w:t>
            </w:r>
          </w:p>
          <w:p w14:paraId="001336C6" w14:textId="1E449DDC" w:rsidR="004B34B8" w:rsidRPr="0036074D" w:rsidRDefault="0036074D" w:rsidP="0036074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- </w:t>
            </w:r>
            <w:r w:rsidR="004B34B8" w:rsidRPr="0036074D">
              <w:rPr>
                <w:bCs/>
                <w:color w:val="000000"/>
              </w:rPr>
              <w:t>требованиями Федерального закона от 26.06.2008 №</w:t>
            </w:r>
            <w:r w:rsidR="005D0CD2" w:rsidRPr="0036074D">
              <w:rPr>
                <w:bCs/>
                <w:color w:val="000000"/>
              </w:rPr>
              <w:t xml:space="preserve"> </w:t>
            </w:r>
            <w:r w:rsidR="004B34B8" w:rsidRPr="0036074D">
              <w:rPr>
                <w:bCs/>
                <w:color w:val="000000"/>
              </w:rPr>
              <w:t>102-ФЗ «Об обеспечении единства измерений»;</w:t>
            </w:r>
          </w:p>
          <w:p w14:paraId="08A514D7" w14:textId="77777777" w:rsidR="0036074D" w:rsidRDefault="0036074D" w:rsidP="0036074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- </w:t>
            </w:r>
            <w:r w:rsidR="008200D0" w:rsidRPr="0036074D">
              <w:rPr>
                <w:bCs/>
                <w:color w:val="000000"/>
              </w:rPr>
              <w:t>нормативными и эксплуатационными документами необходимыми для проведения поверок и ремонта средств</w:t>
            </w:r>
          </w:p>
          <w:p w14:paraId="65A8F979" w14:textId="505E1101" w:rsidR="008200D0" w:rsidRPr="0036074D" w:rsidRDefault="008200D0" w:rsidP="0036074D">
            <w:pPr>
              <w:jc w:val="both"/>
              <w:rPr>
                <w:bCs/>
                <w:color w:val="000000"/>
              </w:rPr>
            </w:pPr>
            <w:r w:rsidRPr="0036074D">
              <w:rPr>
                <w:bCs/>
                <w:color w:val="000000"/>
              </w:rPr>
              <w:t xml:space="preserve"> </w:t>
            </w:r>
            <w:r w:rsidR="0036074D">
              <w:rPr>
                <w:bCs/>
                <w:color w:val="000000"/>
              </w:rPr>
              <w:t xml:space="preserve">             </w:t>
            </w:r>
            <w:r w:rsidRPr="0036074D">
              <w:rPr>
                <w:bCs/>
                <w:color w:val="000000"/>
              </w:rPr>
              <w:t>измерений, разработки нормативной документации;</w:t>
            </w:r>
          </w:p>
          <w:p w14:paraId="39A674CE" w14:textId="77777777" w:rsidR="0036074D" w:rsidRDefault="0036074D" w:rsidP="0036074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              - </w:t>
            </w:r>
            <w:r w:rsidR="008200D0" w:rsidRPr="0036074D">
              <w:rPr>
                <w:bCs/>
                <w:color w:val="000000"/>
              </w:rPr>
              <w:t xml:space="preserve">требованиями Приказа Минпромторга России от </w:t>
            </w:r>
            <w:r w:rsidR="00EE1970" w:rsidRPr="0036074D">
              <w:rPr>
                <w:bCs/>
                <w:color w:val="000000"/>
              </w:rPr>
              <w:t>31</w:t>
            </w:r>
            <w:r w:rsidR="008200D0" w:rsidRPr="0036074D">
              <w:rPr>
                <w:bCs/>
                <w:color w:val="000000"/>
              </w:rPr>
              <w:t>.07.20</w:t>
            </w:r>
            <w:r w:rsidR="00EE1970" w:rsidRPr="0036074D">
              <w:rPr>
                <w:bCs/>
                <w:color w:val="000000"/>
              </w:rPr>
              <w:t>20</w:t>
            </w:r>
            <w:r w:rsidR="008200D0" w:rsidRPr="0036074D">
              <w:rPr>
                <w:bCs/>
                <w:color w:val="000000"/>
              </w:rPr>
              <w:t xml:space="preserve"> </w:t>
            </w:r>
            <w:r w:rsidR="004B3358" w:rsidRPr="0036074D">
              <w:rPr>
                <w:bCs/>
                <w:color w:val="000000"/>
              </w:rPr>
              <w:t>№</w:t>
            </w:r>
            <w:r w:rsidR="005D0CD2" w:rsidRPr="0036074D">
              <w:rPr>
                <w:bCs/>
                <w:color w:val="000000"/>
              </w:rPr>
              <w:t xml:space="preserve"> </w:t>
            </w:r>
            <w:r w:rsidR="00EE1970" w:rsidRPr="0036074D">
              <w:rPr>
                <w:bCs/>
                <w:color w:val="000000"/>
              </w:rPr>
              <w:t>2510</w:t>
            </w:r>
            <w:r w:rsidR="008200D0" w:rsidRPr="0036074D">
              <w:rPr>
                <w:bCs/>
                <w:color w:val="000000"/>
              </w:rPr>
              <w:t xml:space="preserve"> "Об утверждении Порядка проведения</w:t>
            </w:r>
          </w:p>
          <w:p w14:paraId="1E778674" w14:textId="1C3D88E4" w:rsidR="008200D0" w:rsidRPr="0036074D" w:rsidRDefault="008200D0" w:rsidP="0036074D">
            <w:pPr>
              <w:jc w:val="both"/>
              <w:rPr>
                <w:bCs/>
                <w:color w:val="000000"/>
              </w:rPr>
            </w:pPr>
            <w:r w:rsidRPr="0036074D">
              <w:rPr>
                <w:bCs/>
                <w:color w:val="000000"/>
              </w:rPr>
              <w:t xml:space="preserve"> </w:t>
            </w:r>
            <w:r w:rsidR="0036074D">
              <w:rPr>
                <w:bCs/>
                <w:color w:val="000000"/>
              </w:rPr>
              <w:t xml:space="preserve">             </w:t>
            </w:r>
            <w:r w:rsidRPr="0036074D">
              <w:rPr>
                <w:bCs/>
                <w:color w:val="000000"/>
              </w:rPr>
              <w:t xml:space="preserve">поверки средств измерений, требования к знаку поверки и содержанию свидетельства о поверке"; </w:t>
            </w:r>
          </w:p>
          <w:p w14:paraId="55E73FCB" w14:textId="77777777" w:rsidR="0036074D" w:rsidRDefault="0036074D" w:rsidP="0036074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- </w:t>
            </w:r>
            <w:r w:rsidR="008200D0" w:rsidRPr="0036074D">
              <w:rPr>
                <w:bCs/>
                <w:color w:val="000000"/>
              </w:rPr>
              <w:t>нормативной документац</w:t>
            </w:r>
            <w:r w:rsidR="004B3358" w:rsidRPr="0036074D">
              <w:rPr>
                <w:bCs/>
                <w:color w:val="000000"/>
              </w:rPr>
              <w:t>ией</w:t>
            </w:r>
            <w:r w:rsidR="008200D0" w:rsidRPr="0036074D">
              <w:rPr>
                <w:bCs/>
                <w:color w:val="000000"/>
              </w:rPr>
              <w:t>, используемой при поверке, ремонте СИ (ГОСТ, Методики поверки на СИ),</w:t>
            </w:r>
          </w:p>
          <w:p w14:paraId="6A6DCE67" w14:textId="1F2394BB" w:rsidR="008200D0" w:rsidRPr="0036074D" w:rsidRDefault="0036074D" w:rsidP="0036074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</w:t>
            </w:r>
            <w:r w:rsidR="008200D0" w:rsidRPr="0036074D">
              <w:rPr>
                <w:bCs/>
                <w:color w:val="000000"/>
              </w:rPr>
              <w:t xml:space="preserve"> требованиями для разработки НД; </w:t>
            </w:r>
          </w:p>
          <w:p w14:paraId="11944373" w14:textId="2380292F" w:rsidR="008200D0" w:rsidRPr="0036074D" w:rsidRDefault="0036074D" w:rsidP="0036074D">
            <w:pPr>
              <w:pStyle w:val="a5"/>
              <w:numPr>
                <w:ilvl w:val="0"/>
                <w:numId w:val="12"/>
              </w:numPr>
              <w:ind w:left="316" w:hanging="28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="008200D0" w:rsidRPr="0036074D">
              <w:rPr>
                <w:bCs/>
                <w:color w:val="000000"/>
              </w:rPr>
              <w:t>се работы должны осуществляться специалистами подрядной организации в соответствии требованиями Заказчика при проведении работ на территории Заказчика;</w:t>
            </w:r>
          </w:p>
          <w:p w14:paraId="7C290472" w14:textId="7581F415" w:rsidR="004B34B8" w:rsidRPr="0036074D" w:rsidRDefault="0036074D" w:rsidP="0036074D">
            <w:pPr>
              <w:pStyle w:val="a5"/>
              <w:numPr>
                <w:ilvl w:val="0"/>
                <w:numId w:val="12"/>
              </w:numPr>
              <w:ind w:left="316" w:hanging="28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="008200D0" w:rsidRPr="0036074D">
              <w:rPr>
                <w:bCs/>
                <w:color w:val="000000"/>
              </w:rPr>
              <w:t>ерсонал подрядной организации должен быть в обязательном порядке обеспечен инструментом, спецодеждой и аттестован по охране тру</w:t>
            </w:r>
            <w:r w:rsidR="004B3358" w:rsidRPr="0036074D">
              <w:rPr>
                <w:bCs/>
                <w:color w:val="000000"/>
              </w:rPr>
              <w:t>да,</w:t>
            </w:r>
            <w:r w:rsidR="008200D0" w:rsidRPr="0036074D">
              <w:rPr>
                <w:bCs/>
                <w:color w:val="000000"/>
              </w:rPr>
              <w:t xml:space="preserve"> промышленной безопасности (области аттестации А; Б2 и Б7)</w:t>
            </w:r>
            <w:r w:rsidR="004B3358" w:rsidRPr="0036074D">
              <w:rPr>
                <w:bCs/>
                <w:color w:val="000000"/>
              </w:rPr>
              <w:t>, пожарно-техническому минимуму,</w:t>
            </w:r>
            <w:r w:rsidR="008200D0" w:rsidRPr="0036074D">
              <w:rPr>
                <w:bCs/>
                <w:color w:val="000000"/>
              </w:rPr>
              <w:t xml:space="preserve"> электробезопасности (не менее 3 группы) и </w:t>
            </w:r>
            <w:proofErr w:type="gramStart"/>
            <w:r w:rsidR="008200D0" w:rsidRPr="0036074D">
              <w:rPr>
                <w:bCs/>
                <w:color w:val="000000"/>
              </w:rPr>
              <w:t>безопасным методам</w:t>
            </w:r>
            <w:proofErr w:type="gramEnd"/>
            <w:r w:rsidR="008200D0" w:rsidRPr="0036074D">
              <w:rPr>
                <w:bCs/>
                <w:color w:val="000000"/>
              </w:rPr>
              <w:t xml:space="preserve"> и приёмам выполнения работ на высоте.</w:t>
            </w:r>
          </w:p>
        </w:tc>
      </w:tr>
      <w:tr w:rsidR="004E0BC3" w:rsidRPr="008A5EC0" w14:paraId="5F7BA74B" w14:textId="77777777" w:rsidTr="00290051">
        <w:trPr>
          <w:trHeight w:val="343"/>
        </w:trPr>
        <w:tc>
          <w:tcPr>
            <w:tcW w:w="10456" w:type="dxa"/>
            <w:tcBorders>
              <w:bottom w:val="single" w:sz="4" w:space="0" w:color="auto"/>
            </w:tcBorders>
          </w:tcPr>
          <w:p w14:paraId="33D07740" w14:textId="57E46E2F" w:rsidR="004E0BC3" w:rsidRPr="00277DCB" w:rsidRDefault="004E0BC3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b/>
                <w:bCs/>
                <w:color w:val="000000"/>
              </w:rPr>
            </w:pPr>
            <w:r w:rsidRPr="00277DCB">
              <w:rPr>
                <w:rFonts w:eastAsia="Calibri"/>
                <w:b/>
              </w:rPr>
              <w:lastRenderedPageBreak/>
              <w:t xml:space="preserve">Опыт </w:t>
            </w:r>
            <w:r w:rsidR="00180DFD" w:rsidRPr="00277DCB">
              <w:rPr>
                <w:rFonts w:eastAsia="Calibri"/>
                <w:b/>
              </w:rPr>
              <w:t>оказания Услуг</w:t>
            </w:r>
          </w:p>
        </w:tc>
      </w:tr>
      <w:tr w:rsidR="001A3177" w:rsidRPr="008A5EC0" w14:paraId="69EA8312" w14:textId="77777777" w:rsidTr="00290051">
        <w:trPr>
          <w:trHeight w:val="742"/>
        </w:trPr>
        <w:tc>
          <w:tcPr>
            <w:tcW w:w="10456" w:type="dxa"/>
            <w:tcBorders>
              <w:bottom w:val="single" w:sz="4" w:space="0" w:color="auto"/>
            </w:tcBorders>
          </w:tcPr>
          <w:p w14:paraId="25CDC84E" w14:textId="77777777" w:rsidR="001A3177" w:rsidRPr="008A5EC0" w:rsidRDefault="00FA3A28" w:rsidP="004B34B8">
            <w:pPr>
              <w:numPr>
                <w:ilvl w:val="0"/>
                <w:numId w:val="4"/>
              </w:numPr>
              <w:tabs>
                <w:tab w:val="left" w:pos="313"/>
              </w:tabs>
              <w:ind w:left="0" w:firstLine="18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 xml:space="preserve">Сотрудники </w:t>
            </w:r>
            <w:r w:rsidR="001D397E" w:rsidRPr="008A5EC0">
              <w:rPr>
                <w:rFonts w:eastAsia="Calibri"/>
              </w:rPr>
              <w:t>подрядной организации</w:t>
            </w:r>
            <w:r w:rsidRPr="008A5EC0">
              <w:rPr>
                <w:rFonts w:eastAsia="Calibri"/>
              </w:rPr>
              <w:t xml:space="preserve"> должны иметь достаточную квалифика</w:t>
            </w:r>
            <w:r w:rsidR="004B34B8" w:rsidRPr="008A5EC0">
              <w:rPr>
                <w:rFonts w:eastAsia="Calibri"/>
              </w:rPr>
              <w:t xml:space="preserve">цию для проведения технического </w:t>
            </w:r>
            <w:r w:rsidR="001A3177" w:rsidRPr="008A5EC0">
              <w:rPr>
                <w:rFonts w:eastAsia="Calibri"/>
              </w:rPr>
              <w:t>обслуживания. При заключении договора квалификация должна быть подтверждена документами в соответствии с действующим законодательством РФ (сер</w:t>
            </w:r>
            <w:r w:rsidR="006B140D" w:rsidRPr="008A5EC0">
              <w:rPr>
                <w:rFonts w:eastAsia="Calibri"/>
              </w:rPr>
              <w:t>тификаты, удостоверения и т.д.);</w:t>
            </w:r>
          </w:p>
          <w:p w14:paraId="628A2CEE" w14:textId="77777777" w:rsidR="006B140D" w:rsidRPr="008A5EC0" w:rsidRDefault="006B140D" w:rsidP="004B34B8">
            <w:pPr>
              <w:numPr>
                <w:ilvl w:val="0"/>
                <w:numId w:val="4"/>
              </w:numPr>
              <w:tabs>
                <w:tab w:val="left" w:pos="313"/>
              </w:tabs>
              <w:ind w:left="0" w:firstLine="18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Наличие в штате квалификационных инженерно-технических работник</w:t>
            </w:r>
            <w:r w:rsidR="004B34B8" w:rsidRPr="008A5EC0">
              <w:rPr>
                <w:rFonts w:eastAsia="Calibri"/>
              </w:rPr>
              <w:t xml:space="preserve">ов и специалистов, имеющих опыт </w:t>
            </w:r>
            <w:r w:rsidRPr="008A5EC0">
              <w:rPr>
                <w:rFonts w:eastAsia="Calibri"/>
              </w:rPr>
              <w:t>выполнения работ не менее 4-х лет.</w:t>
            </w:r>
          </w:p>
        </w:tc>
      </w:tr>
      <w:tr w:rsidR="006F4609" w:rsidRPr="008A5EC0" w14:paraId="717C7C9B" w14:textId="77777777" w:rsidTr="00290051">
        <w:trPr>
          <w:trHeight w:val="449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4B336DC" w14:textId="15244FE2" w:rsidR="006F4609" w:rsidRPr="004E2103" w:rsidRDefault="006F4609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rFonts w:eastAsia="Calibri"/>
                <w:b/>
              </w:rPr>
            </w:pPr>
            <w:r w:rsidRPr="004E2103">
              <w:rPr>
                <w:rFonts w:eastAsia="Calibri"/>
                <w:b/>
              </w:rPr>
              <w:t>Требования по передаче Заказчику технических и иных документов</w:t>
            </w:r>
          </w:p>
          <w:p w14:paraId="4A4C7049" w14:textId="3830A99A" w:rsidR="006F4609" w:rsidRPr="008A5EC0" w:rsidRDefault="006F4609">
            <w:pPr>
              <w:ind w:left="720"/>
              <w:jc w:val="center"/>
              <w:rPr>
                <w:rFonts w:eastAsia="Calibri"/>
                <w:b/>
              </w:rPr>
            </w:pPr>
            <w:r w:rsidRPr="008A5EC0">
              <w:rPr>
                <w:rFonts w:eastAsia="Calibri"/>
                <w:b/>
              </w:rPr>
              <w:t xml:space="preserve"> по завершению и сдаче </w:t>
            </w:r>
            <w:r w:rsidR="00180DFD">
              <w:rPr>
                <w:rFonts w:eastAsia="Calibri"/>
                <w:b/>
              </w:rPr>
              <w:t>Услуг</w:t>
            </w:r>
          </w:p>
        </w:tc>
      </w:tr>
      <w:tr w:rsidR="00FA3A28" w:rsidRPr="008A5EC0" w14:paraId="59CAF3D4" w14:textId="77777777" w:rsidTr="00290051">
        <w:trPr>
          <w:trHeight w:val="449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90FE0D0" w14:textId="3B6CE1BF" w:rsidR="00E512F5" w:rsidRPr="00E512F5" w:rsidRDefault="00E512F5" w:rsidP="0036074D">
            <w:pPr>
              <w:pStyle w:val="a5"/>
              <w:numPr>
                <w:ilvl w:val="0"/>
                <w:numId w:val="4"/>
              </w:numPr>
              <w:ind w:left="316" w:hanging="284"/>
              <w:rPr>
                <w:rFonts w:eastAsia="Calibri"/>
                <w:b/>
              </w:rPr>
            </w:pPr>
            <w:r w:rsidRPr="00E512F5">
              <w:rPr>
                <w:rFonts w:eastAsia="Calibri"/>
              </w:rPr>
              <w:t xml:space="preserve">Результаты по оказанию услуг по ТО оформляются в актах, журналах, формулярах </w:t>
            </w:r>
            <w:r w:rsidR="001C644B" w:rsidRPr="00E512F5">
              <w:rPr>
                <w:rFonts w:eastAsia="Calibri"/>
              </w:rPr>
              <w:t>в сроки,</w:t>
            </w:r>
            <w:r w:rsidRPr="00E512F5">
              <w:rPr>
                <w:rFonts w:eastAsia="Calibri"/>
              </w:rPr>
              <w:t xml:space="preserve"> определённые утверждёнными Графиками.</w:t>
            </w:r>
          </w:p>
          <w:p w14:paraId="21307A3C" w14:textId="77777777" w:rsidR="00E512F5" w:rsidRPr="00E512F5" w:rsidRDefault="00E512F5" w:rsidP="0036074D">
            <w:pPr>
              <w:pStyle w:val="a5"/>
              <w:numPr>
                <w:ilvl w:val="0"/>
                <w:numId w:val="4"/>
              </w:numPr>
              <w:ind w:left="316" w:hanging="284"/>
              <w:rPr>
                <w:rFonts w:eastAsia="Calibri"/>
                <w:b/>
              </w:rPr>
            </w:pPr>
            <w:r w:rsidRPr="00E512F5">
              <w:rPr>
                <w:rFonts w:eastAsia="Calibri"/>
              </w:rPr>
              <w:t>Результаты поверки подрядная организация оформляет и предоставляет Заказчику в виде свидетельств о поверке на СИ, извещение о непригодности к применению СИ, протоколов поверки СИ, записей в паспортах на СИ, формулярах на СИ в соответствии: с Приказом №2510 от 31.07.2020г. (с учетом разъяснений Федерального агентства по техническому регулированию и метрологии); Правилами по метрологии; Методиками поверки на СИ и др. нормативными документами в области метрологии.</w:t>
            </w:r>
          </w:p>
          <w:p w14:paraId="4FC52937" w14:textId="5BCE0E23" w:rsidR="00FA3A28" w:rsidRPr="0036074D" w:rsidRDefault="00E512F5" w:rsidP="0036074D">
            <w:pPr>
              <w:pStyle w:val="a5"/>
              <w:numPr>
                <w:ilvl w:val="0"/>
                <w:numId w:val="4"/>
              </w:numPr>
              <w:ind w:left="316" w:hanging="284"/>
              <w:jc w:val="both"/>
              <w:rPr>
                <w:rFonts w:eastAsia="Calibri"/>
                <w:b/>
              </w:rPr>
            </w:pPr>
            <w:r w:rsidRPr="0036074D">
              <w:rPr>
                <w:rFonts w:eastAsia="Calibri"/>
              </w:rPr>
              <w:t>Разработанные нормативные документы должны быть предоставлены по формам и в соответствии с требованиями Правил, МИ, ГОСТ и др., зарегистрированными и аттестованными в установленном порядке.</w:t>
            </w:r>
          </w:p>
        </w:tc>
      </w:tr>
      <w:tr w:rsidR="004230A8" w:rsidRPr="008A5EC0" w14:paraId="47FC6B57" w14:textId="77777777" w:rsidTr="00290051">
        <w:trPr>
          <w:trHeight w:val="273"/>
        </w:trPr>
        <w:tc>
          <w:tcPr>
            <w:tcW w:w="10456" w:type="dxa"/>
            <w:vAlign w:val="center"/>
          </w:tcPr>
          <w:p w14:paraId="16FECC9D" w14:textId="17EB609A" w:rsidR="00ED1F4F" w:rsidRPr="004E2103" w:rsidRDefault="00ED1F4F" w:rsidP="004E2103">
            <w:pPr>
              <w:pStyle w:val="a5"/>
              <w:widowControl w:val="0"/>
              <w:numPr>
                <w:ilvl w:val="0"/>
                <w:numId w:val="13"/>
              </w:numPr>
              <w:suppressAutoHyphens/>
              <w:jc w:val="center"/>
              <w:rPr>
                <w:rFonts w:eastAsia="Calibri"/>
                <w:b/>
              </w:rPr>
            </w:pPr>
            <w:r w:rsidRPr="004E2103">
              <w:rPr>
                <w:rFonts w:eastAsia="Calibri"/>
                <w:b/>
              </w:rPr>
              <w:t>Особые условия</w:t>
            </w:r>
          </w:p>
        </w:tc>
      </w:tr>
      <w:tr w:rsidR="001A3177" w:rsidRPr="008A5EC0" w14:paraId="3F242431" w14:textId="77777777" w:rsidTr="00290051">
        <w:trPr>
          <w:trHeight w:val="1124"/>
        </w:trPr>
        <w:tc>
          <w:tcPr>
            <w:tcW w:w="10456" w:type="dxa"/>
            <w:vAlign w:val="center"/>
          </w:tcPr>
          <w:p w14:paraId="39AECD4F" w14:textId="1935DC4D" w:rsidR="009163D4" w:rsidRPr="008A5EC0" w:rsidRDefault="00354974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Н</w:t>
            </w:r>
            <w:r w:rsidR="009163D4" w:rsidRPr="008A5EC0">
              <w:rPr>
                <w:rFonts w:eastAsia="Calibri"/>
              </w:rPr>
              <w:t xml:space="preserve">аличие сертифицированных лабораторий (для </w:t>
            </w:r>
            <w:r w:rsidR="00DA3D85" w:rsidRPr="008A5EC0">
              <w:rPr>
                <w:rFonts w:eastAsia="Calibri"/>
              </w:rPr>
              <w:t xml:space="preserve">выполнения </w:t>
            </w:r>
            <w:r w:rsidR="00CD6E00" w:rsidRPr="008A5EC0">
              <w:rPr>
                <w:rFonts w:eastAsia="Calibri"/>
              </w:rPr>
              <w:t>метрологических</w:t>
            </w:r>
            <w:r w:rsidR="009163D4" w:rsidRPr="008A5EC0">
              <w:rPr>
                <w:rFonts w:eastAsia="Calibri"/>
              </w:rPr>
              <w:t xml:space="preserve"> </w:t>
            </w:r>
            <w:r w:rsidR="00DA3D85" w:rsidRPr="008A5EC0">
              <w:rPr>
                <w:rFonts w:eastAsia="Calibri"/>
              </w:rPr>
              <w:t xml:space="preserve">работ </w:t>
            </w:r>
            <w:r w:rsidR="009163D4" w:rsidRPr="008A5EC0">
              <w:rPr>
                <w:rFonts w:eastAsia="Calibri"/>
              </w:rPr>
              <w:t xml:space="preserve">(поверка, калибровка и ремонт средств измерений); </w:t>
            </w:r>
          </w:p>
          <w:p w14:paraId="02072E56" w14:textId="77777777" w:rsidR="009163D4" w:rsidRPr="008A5EC0" w:rsidRDefault="00354974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Н</w:t>
            </w:r>
            <w:r w:rsidR="009163D4" w:rsidRPr="008A5EC0">
              <w:rPr>
                <w:rFonts w:eastAsia="Calibri"/>
              </w:rPr>
              <w:t>аличие техники, оборудования (отвечающего установленным требованиям настоящего технического задания);</w:t>
            </w:r>
          </w:p>
          <w:p w14:paraId="68895C87" w14:textId="281D1A7F" w:rsidR="009163D4" w:rsidRPr="008A5EC0" w:rsidRDefault="00354974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Н</w:t>
            </w:r>
            <w:r w:rsidR="009163D4" w:rsidRPr="008A5EC0">
              <w:rPr>
                <w:rFonts w:eastAsia="Calibri"/>
              </w:rPr>
              <w:t xml:space="preserve">аличие свидетельств и </w:t>
            </w:r>
            <w:r w:rsidR="001D397E" w:rsidRPr="008A5EC0">
              <w:rPr>
                <w:rFonts w:eastAsia="Calibri"/>
              </w:rPr>
              <w:t>разрешений о</w:t>
            </w:r>
            <w:r w:rsidR="009163D4" w:rsidRPr="008A5EC0">
              <w:rPr>
                <w:rFonts w:eastAsia="Calibri"/>
              </w:rPr>
              <w:t xml:space="preserve"> допуске к </w:t>
            </w:r>
            <w:r w:rsidR="00C73CFA" w:rsidRPr="008A5EC0">
              <w:rPr>
                <w:rFonts w:eastAsia="Calibri"/>
              </w:rPr>
              <w:t>оказанию услуг</w:t>
            </w:r>
            <w:r w:rsidR="009163D4" w:rsidRPr="008A5EC0">
              <w:rPr>
                <w:rFonts w:eastAsia="Calibri"/>
              </w:rPr>
              <w:t>;</w:t>
            </w:r>
          </w:p>
          <w:p w14:paraId="78AF853A" w14:textId="4A6930FF" w:rsidR="009163D4" w:rsidRPr="008A5EC0" w:rsidRDefault="00354974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С</w:t>
            </w:r>
            <w:r w:rsidR="009163D4" w:rsidRPr="008A5EC0">
              <w:rPr>
                <w:rFonts w:eastAsia="Calibri"/>
              </w:rPr>
              <w:t xml:space="preserve">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безопасностью; </w:t>
            </w:r>
          </w:p>
          <w:p w14:paraId="4089807A" w14:textId="4AC9A78F" w:rsidR="00E50B5B" w:rsidRPr="008A5EC0" w:rsidRDefault="00E50B5B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Исполнитель обязан иметь собственные эталоны и оборудование, необходимые для поверки СИ или привлечь специализированные предприятия, аттестованные и/или аккредитованные в установленном порядке</w:t>
            </w:r>
            <w:r w:rsidR="000D0BF4" w:rsidRPr="008A5EC0">
              <w:rPr>
                <w:rFonts w:eastAsia="Calibri"/>
              </w:rPr>
              <w:t>;</w:t>
            </w:r>
          </w:p>
          <w:p w14:paraId="14B34F7B" w14:textId="352DF4AA" w:rsidR="0021112C" w:rsidRPr="008A5EC0" w:rsidRDefault="0021112C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Исполнитель самостоятельно определяет численность персонала, необходимого для оказания услуг по техническому обслуживанию (Приложения №1)</w:t>
            </w:r>
            <w:r w:rsidR="000D0BF4" w:rsidRPr="008A5EC0">
              <w:rPr>
                <w:rFonts w:eastAsia="Calibri"/>
              </w:rPr>
              <w:t>;</w:t>
            </w:r>
          </w:p>
          <w:p w14:paraId="0096FF48" w14:textId="2CB29E9E" w:rsidR="00354974" w:rsidRPr="008A5EC0" w:rsidRDefault="00354974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Документы, подтверждающие право на осуществление деятельности по поверке средств измерений (собственн</w:t>
            </w:r>
            <w:r w:rsidR="000D0BF4" w:rsidRPr="008A5EC0">
              <w:rPr>
                <w:rFonts w:eastAsia="Calibri"/>
              </w:rPr>
              <w:t>ые</w:t>
            </w:r>
            <w:r w:rsidRPr="008A5EC0">
              <w:rPr>
                <w:rFonts w:eastAsia="Calibri"/>
              </w:rPr>
              <w:t xml:space="preserve"> и/или привлекаемых организаций, аттестованных/аккредитованных в установленном порядке)</w:t>
            </w:r>
            <w:r w:rsidR="00205A85" w:rsidRPr="008A5EC0">
              <w:rPr>
                <w:rFonts w:eastAsia="Calibri"/>
              </w:rPr>
              <w:t xml:space="preserve"> и на </w:t>
            </w:r>
            <w:r w:rsidR="00DA3D85" w:rsidRPr="008A5EC0">
              <w:rPr>
                <w:rFonts w:eastAsia="Calibri"/>
              </w:rPr>
              <w:t>выполнение работ</w:t>
            </w:r>
            <w:r w:rsidR="00205A85" w:rsidRPr="008A5EC0">
              <w:rPr>
                <w:rFonts w:eastAsia="Calibri"/>
              </w:rPr>
              <w:t xml:space="preserve"> по автоматической пожарной сигнализации;</w:t>
            </w:r>
          </w:p>
          <w:p w14:paraId="1C470EF5" w14:textId="5F8A282B" w:rsidR="00E50B5B" w:rsidRPr="008A5EC0" w:rsidRDefault="00E50B5B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Исполнитель обеспечивает за свой счет наличие на месте производства работ офисного, складского и слесарного помещения, необходимого для проведения технического обслуживания, ремонтных работ, хранения документации, резервного фонда оборудования, запасных частей и материалов;</w:t>
            </w:r>
          </w:p>
          <w:p w14:paraId="5233E7D7" w14:textId="387A9AAD" w:rsidR="00E50B5B" w:rsidRPr="008A5EC0" w:rsidRDefault="000D0BF4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Н</w:t>
            </w:r>
            <w:r w:rsidR="00E50B5B" w:rsidRPr="008A5EC0">
              <w:rPr>
                <w:rFonts w:eastAsia="Calibri"/>
              </w:rPr>
              <w:t>а период выполнения работ/оказания услуг по договору Исполнитель обязуется за счет собственных средств обеспечить организацию питания собственного персонала на Объектах Заказчика, а также обеспечить своих работников непосредственно питанием;</w:t>
            </w:r>
          </w:p>
          <w:p w14:paraId="0A453676" w14:textId="1F6643DA" w:rsidR="00E50B5B" w:rsidRPr="008A5EC0" w:rsidRDefault="007B6F3C" w:rsidP="0036074D">
            <w:pPr>
              <w:pStyle w:val="a5"/>
              <w:numPr>
                <w:ilvl w:val="1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Наличие т</w:t>
            </w:r>
            <w:r w:rsidR="00E50B5B" w:rsidRPr="008A5EC0">
              <w:rPr>
                <w:rFonts w:eastAsia="Calibri"/>
              </w:rPr>
              <w:t>ехник</w:t>
            </w:r>
            <w:r w:rsidRPr="008A5EC0">
              <w:rPr>
                <w:rFonts w:eastAsia="Calibri"/>
              </w:rPr>
              <w:t>и</w:t>
            </w:r>
            <w:r w:rsidR="00E50B5B" w:rsidRPr="008A5EC0">
              <w:rPr>
                <w:rFonts w:eastAsia="Calibri"/>
              </w:rPr>
              <w:t xml:space="preserve"> по доставке персонала на производственные объекты, для выполнения аварийных заявок, как в рабочее, так и в не рабочее время; </w:t>
            </w:r>
          </w:p>
          <w:p w14:paraId="3BCC0E5A" w14:textId="5C17C4FB" w:rsidR="00E16E54" w:rsidRPr="008A5EC0" w:rsidRDefault="00773F77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Формирование</w:t>
            </w:r>
            <w:r w:rsidR="00E16E54" w:rsidRPr="008A5EC0">
              <w:rPr>
                <w:rFonts w:eastAsia="Calibri"/>
              </w:rPr>
              <w:t xml:space="preserve"> предложений по пере(до)оснащению системы измерений, направленных на повышение </w:t>
            </w:r>
            <w:r w:rsidR="007B6F3C" w:rsidRPr="008A5EC0">
              <w:rPr>
                <w:rFonts w:eastAsia="Calibri"/>
              </w:rPr>
              <w:t>её</w:t>
            </w:r>
            <w:r w:rsidR="00E16E54" w:rsidRPr="008A5EC0">
              <w:rPr>
                <w:rFonts w:eastAsia="Calibri"/>
              </w:rPr>
              <w:t xml:space="preserve"> технической и метрологической надежности</w:t>
            </w:r>
            <w:r w:rsidR="00143C8C" w:rsidRPr="008A5EC0">
              <w:rPr>
                <w:rFonts w:eastAsia="Calibri"/>
              </w:rPr>
              <w:t>, оформление данных предложений в виде отчёта;</w:t>
            </w:r>
          </w:p>
          <w:p w14:paraId="135DF537" w14:textId="71883AA4" w:rsidR="0021112C" w:rsidRPr="008A5EC0" w:rsidRDefault="0021112C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Эксплуат</w:t>
            </w:r>
            <w:r w:rsidR="007B6F3C" w:rsidRPr="008A5EC0">
              <w:rPr>
                <w:rFonts w:eastAsia="Calibri"/>
              </w:rPr>
              <w:t>ация</w:t>
            </w:r>
            <w:r w:rsidRPr="008A5EC0">
              <w:rPr>
                <w:rFonts w:eastAsia="Calibri"/>
              </w:rPr>
              <w:t xml:space="preserve"> оборудовани</w:t>
            </w:r>
            <w:r w:rsidR="007B6F3C" w:rsidRPr="008A5EC0">
              <w:rPr>
                <w:rFonts w:eastAsia="Calibri"/>
              </w:rPr>
              <w:t>я</w:t>
            </w:r>
            <w:r w:rsidRPr="008A5EC0">
              <w:rPr>
                <w:rFonts w:eastAsia="Calibri"/>
              </w:rPr>
              <w:t xml:space="preserve"> в строгом соответствии с его техническими характеристиками и паспортными данными;</w:t>
            </w:r>
          </w:p>
          <w:p w14:paraId="16C4B632" w14:textId="57AE7FF0" w:rsidR="0021112C" w:rsidRPr="008A5EC0" w:rsidRDefault="0021112C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Самостоятельно организовывать взаимодействие с соответствующими службами сторонних поставщиков услуг;</w:t>
            </w:r>
          </w:p>
          <w:p w14:paraId="1E4F5815" w14:textId="77777777" w:rsidR="00E16E54" w:rsidRPr="008A5EC0" w:rsidRDefault="00E16E54" w:rsidP="0036074D">
            <w:pPr>
              <w:pStyle w:val="a5"/>
              <w:numPr>
                <w:ilvl w:val="0"/>
                <w:numId w:val="6"/>
              </w:numPr>
              <w:ind w:left="313" w:hanging="281"/>
              <w:jc w:val="both"/>
              <w:rPr>
                <w:rFonts w:eastAsia="Calibri"/>
              </w:rPr>
            </w:pPr>
            <w:r w:rsidRPr="008A5EC0">
              <w:rPr>
                <w:rFonts w:eastAsia="Calibri"/>
              </w:rPr>
              <w:t>Рассмотрение рабочих проектов реконструкции системы измерений с выдачей</w:t>
            </w:r>
            <w:r w:rsidR="006B4722" w:rsidRPr="008A5EC0">
              <w:rPr>
                <w:rFonts w:eastAsia="Calibri"/>
              </w:rPr>
              <w:t xml:space="preserve"> </w:t>
            </w:r>
            <w:r w:rsidRPr="008A5EC0">
              <w:rPr>
                <w:rFonts w:eastAsia="Calibri"/>
              </w:rPr>
              <w:t>замечаний и предложений на проектные решения.</w:t>
            </w:r>
          </w:p>
          <w:p w14:paraId="64F2E436" w14:textId="272B1236" w:rsidR="00D040EC" w:rsidRPr="0036074D" w:rsidRDefault="00C73CFA" w:rsidP="0036074D">
            <w:pPr>
              <w:pStyle w:val="a5"/>
              <w:numPr>
                <w:ilvl w:val="0"/>
                <w:numId w:val="6"/>
              </w:numPr>
              <w:ind w:left="316" w:hanging="284"/>
              <w:jc w:val="both"/>
              <w:rPr>
                <w:rFonts w:eastAsia="Calibri"/>
              </w:rPr>
            </w:pPr>
            <w:r w:rsidRPr="0036074D">
              <w:rPr>
                <w:rFonts w:eastAsia="Calibri"/>
              </w:rPr>
              <w:t>Исполнитель</w:t>
            </w:r>
            <w:r w:rsidR="00DA3D85" w:rsidRPr="0036074D">
              <w:rPr>
                <w:rFonts w:eastAsia="Calibri"/>
              </w:rPr>
              <w:t xml:space="preserve"> </w:t>
            </w:r>
            <w:r w:rsidR="00D040EC" w:rsidRPr="0036074D">
              <w:rPr>
                <w:rFonts w:eastAsia="Calibri"/>
              </w:rPr>
              <w:t xml:space="preserve">гарантирует качество </w:t>
            </w:r>
            <w:r w:rsidRPr="0036074D">
              <w:rPr>
                <w:rFonts w:eastAsia="Calibri"/>
              </w:rPr>
              <w:t xml:space="preserve">оказываемых услуг </w:t>
            </w:r>
            <w:r w:rsidR="00D040EC" w:rsidRPr="0036074D">
              <w:rPr>
                <w:rFonts w:eastAsia="Calibri"/>
              </w:rPr>
              <w:t>в полном объеме</w:t>
            </w:r>
            <w:r w:rsidR="0028154A" w:rsidRPr="0036074D">
              <w:rPr>
                <w:rFonts w:eastAsia="Calibri"/>
              </w:rPr>
              <w:t>.</w:t>
            </w:r>
          </w:p>
          <w:p w14:paraId="5529C980" w14:textId="78F6382A" w:rsidR="001A3177" w:rsidRPr="008A5EC0" w:rsidRDefault="001A3177" w:rsidP="0036074D">
            <w:pPr>
              <w:widowControl w:val="0"/>
              <w:suppressAutoHyphens/>
              <w:ind w:left="29" w:hanging="281"/>
              <w:jc w:val="both"/>
              <w:rPr>
                <w:rFonts w:eastAsia="Calibri"/>
              </w:rPr>
            </w:pPr>
          </w:p>
        </w:tc>
      </w:tr>
      <w:tr w:rsidR="00A076F5" w:rsidRPr="008A5EC0" w14:paraId="71A6568C" w14:textId="77777777" w:rsidTr="004E2103">
        <w:trPr>
          <w:trHeight w:val="304"/>
        </w:trPr>
        <w:tc>
          <w:tcPr>
            <w:tcW w:w="10456" w:type="dxa"/>
            <w:vAlign w:val="center"/>
          </w:tcPr>
          <w:p w14:paraId="134FA62A" w14:textId="3A0B27A3" w:rsidR="00A076F5" w:rsidRPr="00A076F5" w:rsidRDefault="00A076F5" w:rsidP="004E2103">
            <w:pPr>
              <w:pStyle w:val="a5"/>
              <w:numPr>
                <w:ilvl w:val="0"/>
                <w:numId w:val="13"/>
              </w:numPr>
              <w:jc w:val="center"/>
              <w:rPr>
                <w:rFonts w:eastAsia="Calibri"/>
                <w:b/>
              </w:rPr>
            </w:pPr>
            <w:r w:rsidRPr="00A076F5">
              <w:rPr>
                <w:rFonts w:eastAsia="Calibri"/>
                <w:b/>
              </w:rPr>
              <w:t>Сроки выполнения работ</w:t>
            </w:r>
          </w:p>
        </w:tc>
      </w:tr>
      <w:tr w:rsidR="00A076F5" w:rsidRPr="008A5EC0" w14:paraId="396385B5" w14:textId="77777777" w:rsidTr="00A076F5">
        <w:trPr>
          <w:trHeight w:val="525"/>
        </w:trPr>
        <w:tc>
          <w:tcPr>
            <w:tcW w:w="10456" w:type="dxa"/>
            <w:vAlign w:val="center"/>
          </w:tcPr>
          <w:p w14:paraId="3259C83C" w14:textId="06034A8E" w:rsidR="00A076F5" w:rsidRPr="008A5EC0" w:rsidRDefault="00A076F5" w:rsidP="00A076F5">
            <w:pPr>
              <w:pStyle w:val="a5"/>
              <w:ind w:left="3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Начало: с 01</w:t>
            </w:r>
            <w:r w:rsidR="006A2EAA">
              <w:rPr>
                <w:rFonts w:eastAsia="Calibri"/>
              </w:rPr>
              <w:t>.12.2027г., окончание 31.12.202</w:t>
            </w:r>
            <w:r w:rsidR="006A2EAA" w:rsidRPr="006A2EAA">
              <w:rPr>
                <w:rFonts w:eastAsia="Calibri"/>
              </w:rPr>
              <w:t>7</w:t>
            </w:r>
            <w:r>
              <w:rPr>
                <w:rFonts w:eastAsia="Calibri"/>
              </w:rPr>
              <w:t>г.</w:t>
            </w:r>
          </w:p>
        </w:tc>
      </w:tr>
    </w:tbl>
    <w:p w14:paraId="688D4CD5" w14:textId="77777777" w:rsidR="002064A5" w:rsidRPr="008A5EC0" w:rsidRDefault="002064A5" w:rsidP="00EF40C8">
      <w:pPr>
        <w:jc w:val="center"/>
        <w:rPr>
          <w:b/>
        </w:rPr>
      </w:pPr>
    </w:p>
    <w:p w14:paraId="0FC969D7" w14:textId="77777777" w:rsidR="00205A85" w:rsidRPr="008A5EC0" w:rsidRDefault="00205A85" w:rsidP="00EF40C8">
      <w:pPr>
        <w:jc w:val="center"/>
        <w:rPr>
          <w:b/>
        </w:rPr>
      </w:pPr>
    </w:p>
    <w:p w14:paraId="3CEE0425" w14:textId="77777777" w:rsidR="00FC360D" w:rsidRPr="008A5EC0" w:rsidRDefault="00FC360D" w:rsidP="00EF40C8">
      <w:pPr>
        <w:jc w:val="center"/>
        <w:rPr>
          <w:b/>
        </w:rPr>
      </w:pPr>
    </w:p>
    <w:p w14:paraId="1221CB46" w14:textId="5BE0D781" w:rsidR="006A2EAA" w:rsidRDefault="006A2EAA" w:rsidP="00EF40C8">
      <w:pPr>
        <w:jc w:val="center"/>
        <w:rPr>
          <w:b/>
        </w:rPr>
      </w:pPr>
    </w:p>
    <w:p w14:paraId="5BB84DE6" w14:textId="3E5B0DF1" w:rsidR="00FC360D" w:rsidRPr="006A2EAA" w:rsidRDefault="006A2EAA" w:rsidP="006A2EAA">
      <w:pPr>
        <w:tabs>
          <w:tab w:val="left" w:pos="1880"/>
        </w:tabs>
      </w:pPr>
      <w:r>
        <w:lastRenderedPageBreak/>
        <w:tab/>
        <w:t>Начальник ОАиМ                                                                       Керкало З.А.</w:t>
      </w:r>
    </w:p>
    <w:sectPr w:rsidR="00FC360D" w:rsidRPr="006A2EAA" w:rsidSect="002064A5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032D" w14:textId="77777777" w:rsidR="0068234A" w:rsidRDefault="0068234A" w:rsidP="003569D4">
      <w:r>
        <w:separator/>
      </w:r>
    </w:p>
  </w:endnote>
  <w:endnote w:type="continuationSeparator" w:id="0">
    <w:p w14:paraId="1122483C" w14:textId="77777777" w:rsidR="0068234A" w:rsidRDefault="0068234A" w:rsidP="0035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591F" w14:textId="77777777" w:rsidR="0068234A" w:rsidRDefault="0068234A" w:rsidP="003569D4">
      <w:r>
        <w:separator/>
      </w:r>
    </w:p>
  </w:footnote>
  <w:footnote w:type="continuationSeparator" w:id="0">
    <w:p w14:paraId="488AA8B3" w14:textId="77777777" w:rsidR="0068234A" w:rsidRDefault="0068234A" w:rsidP="0035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64F"/>
    <w:multiLevelType w:val="hybridMultilevel"/>
    <w:tmpl w:val="522A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644E"/>
    <w:multiLevelType w:val="hybridMultilevel"/>
    <w:tmpl w:val="935CB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69BA"/>
    <w:multiLevelType w:val="hybridMultilevel"/>
    <w:tmpl w:val="B1FCBC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A642AB7"/>
    <w:multiLevelType w:val="hybridMultilevel"/>
    <w:tmpl w:val="F01E6B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8D0F67"/>
    <w:multiLevelType w:val="hybridMultilevel"/>
    <w:tmpl w:val="76425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945D7"/>
    <w:multiLevelType w:val="hybridMultilevel"/>
    <w:tmpl w:val="AA202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E3A6">
      <w:start w:val="1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65E4C"/>
    <w:multiLevelType w:val="hybridMultilevel"/>
    <w:tmpl w:val="8A3A6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B2D64"/>
    <w:multiLevelType w:val="hybridMultilevel"/>
    <w:tmpl w:val="481A99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67E52"/>
    <w:multiLevelType w:val="multilevel"/>
    <w:tmpl w:val="717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440"/>
      </w:pPr>
      <w:rPr>
        <w:rFonts w:hint="default"/>
      </w:rPr>
    </w:lvl>
  </w:abstractNum>
  <w:abstractNum w:abstractNumId="9" w15:restartNumberingAfterBreak="0">
    <w:nsid w:val="4F4C4F07"/>
    <w:multiLevelType w:val="hybridMultilevel"/>
    <w:tmpl w:val="FF38B62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 w15:restartNumberingAfterBreak="0">
    <w:nsid w:val="53470C93"/>
    <w:multiLevelType w:val="hybridMultilevel"/>
    <w:tmpl w:val="31D6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746E2"/>
    <w:multiLevelType w:val="hybridMultilevel"/>
    <w:tmpl w:val="1D20D712"/>
    <w:lvl w:ilvl="0" w:tplc="A3E4F07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3B7668"/>
    <w:multiLevelType w:val="hybridMultilevel"/>
    <w:tmpl w:val="ABA08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A601E"/>
    <w:multiLevelType w:val="hybridMultilevel"/>
    <w:tmpl w:val="3366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71FD1"/>
    <w:multiLevelType w:val="hybridMultilevel"/>
    <w:tmpl w:val="A6BA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3"/>
  </w:num>
  <w:num w:numId="5">
    <w:abstractNumId w:val="10"/>
  </w:num>
  <w:num w:numId="6">
    <w:abstractNumId w:val="2"/>
  </w:num>
  <w:num w:numId="7">
    <w:abstractNumId w:val="14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5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A5"/>
    <w:rsid w:val="000040D4"/>
    <w:rsid w:val="000264FE"/>
    <w:rsid w:val="00042DA4"/>
    <w:rsid w:val="00093A80"/>
    <w:rsid w:val="00096FBE"/>
    <w:rsid w:val="000D0BF4"/>
    <w:rsid w:val="000D2AEF"/>
    <w:rsid w:val="000E7224"/>
    <w:rsid w:val="000E7D12"/>
    <w:rsid w:val="00143C8C"/>
    <w:rsid w:val="001454C9"/>
    <w:rsid w:val="00180DFD"/>
    <w:rsid w:val="00184F05"/>
    <w:rsid w:val="001A3177"/>
    <w:rsid w:val="001A44AB"/>
    <w:rsid w:val="001B3DB8"/>
    <w:rsid w:val="001C644B"/>
    <w:rsid w:val="001C6752"/>
    <w:rsid w:val="001D397E"/>
    <w:rsid w:val="001D7768"/>
    <w:rsid w:val="00205A85"/>
    <w:rsid w:val="002064A5"/>
    <w:rsid w:val="0021112C"/>
    <w:rsid w:val="0022577C"/>
    <w:rsid w:val="00233D2A"/>
    <w:rsid w:val="00247C09"/>
    <w:rsid w:val="002531E5"/>
    <w:rsid w:val="002601A4"/>
    <w:rsid w:val="002731CB"/>
    <w:rsid w:val="00277DCB"/>
    <w:rsid w:val="0028154A"/>
    <w:rsid w:val="00290051"/>
    <w:rsid w:val="00291AA7"/>
    <w:rsid w:val="002A49CD"/>
    <w:rsid w:val="002D7A4F"/>
    <w:rsid w:val="00312D40"/>
    <w:rsid w:val="00317656"/>
    <w:rsid w:val="00337CDD"/>
    <w:rsid w:val="003430EC"/>
    <w:rsid w:val="00343BD4"/>
    <w:rsid w:val="00350FAF"/>
    <w:rsid w:val="00354974"/>
    <w:rsid w:val="003569D4"/>
    <w:rsid w:val="0036074D"/>
    <w:rsid w:val="00373516"/>
    <w:rsid w:val="003771FE"/>
    <w:rsid w:val="00393976"/>
    <w:rsid w:val="003E02E7"/>
    <w:rsid w:val="003E07F2"/>
    <w:rsid w:val="003E1628"/>
    <w:rsid w:val="003E631D"/>
    <w:rsid w:val="003F48AF"/>
    <w:rsid w:val="00402005"/>
    <w:rsid w:val="00403179"/>
    <w:rsid w:val="004121D3"/>
    <w:rsid w:val="00421E02"/>
    <w:rsid w:val="004230A8"/>
    <w:rsid w:val="00435598"/>
    <w:rsid w:val="00467FAF"/>
    <w:rsid w:val="0049022E"/>
    <w:rsid w:val="00495BA2"/>
    <w:rsid w:val="004A380C"/>
    <w:rsid w:val="004B3358"/>
    <w:rsid w:val="004B34B8"/>
    <w:rsid w:val="004B4EF2"/>
    <w:rsid w:val="004C5B21"/>
    <w:rsid w:val="004E0BC3"/>
    <w:rsid w:val="004E2103"/>
    <w:rsid w:val="004E2DB3"/>
    <w:rsid w:val="00537884"/>
    <w:rsid w:val="00560E67"/>
    <w:rsid w:val="00565BBB"/>
    <w:rsid w:val="0057489A"/>
    <w:rsid w:val="00587881"/>
    <w:rsid w:val="005912AC"/>
    <w:rsid w:val="005C51A4"/>
    <w:rsid w:val="005D0CD2"/>
    <w:rsid w:val="005F06C6"/>
    <w:rsid w:val="005F619C"/>
    <w:rsid w:val="00603413"/>
    <w:rsid w:val="00605ADC"/>
    <w:rsid w:val="00606992"/>
    <w:rsid w:val="0062564A"/>
    <w:rsid w:val="006326AC"/>
    <w:rsid w:val="00657506"/>
    <w:rsid w:val="006730C4"/>
    <w:rsid w:val="006821A5"/>
    <w:rsid w:val="0068234A"/>
    <w:rsid w:val="00683323"/>
    <w:rsid w:val="006A08DC"/>
    <w:rsid w:val="006A2EAA"/>
    <w:rsid w:val="006B140D"/>
    <w:rsid w:val="006B276E"/>
    <w:rsid w:val="006B4722"/>
    <w:rsid w:val="006C7E81"/>
    <w:rsid w:val="006D1410"/>
    <w:rsid w:val="006F4609"/>
    <w:rsid w:val="007233C7"/>
    <w:rsid w:val="0074541B"/>
    <w:rsid w:val="00764943"/>
    <w:rsid w:val="00773F77"/>
    <w:rsid w:val="00776593"/>
    <w:rsid w:val="00784664"/>
    <w:rsid w:val="00790ECF"/>
    <w:rsid w:val="007B4F33"/>
    <w:rsid w:val="007B6F3C"/>
    <w:rsid w:val="008200D0"/>
    <w:rsid w:val="00820FB4"/>
    <w:rsid w:val="00835264"/>
    <w:rsid w:val="0084227D"/>
    <w:rsid w:val="00874FC3"/>
    <w:rsid w:val="008A5EC0"/>
    <w:rsid w:val="008D0E4B"/>
    <w:rsid w:val="008D5C4D"/>
    <w:rsid w:val="008E045B"/>
    <w:rsid w:val="008E2B15"/>
    <w:rsid w:val="008E680D"/>
    <w:rsid w:val="008F5E7B"/>
    <w:rsid w:val="00912900"/>
    <w:rsid w:val="009163D4"/>
    <w:rsid w:val="00920DF2"/>
    <w:rsid w:val="0096423F"/>
    <w:rsid w:val="00974BED"/>
    <w:rsid w:val="009B47A6"/>
    <w:rsid w:val="009C12A8"/>
    <w:rsid w:val="009D6D77"/>
    <w:rsid w:val="00A076F5"/>
    <w:rsid w:val="00A242C1"/>
    <w:rsid w:val="00A407B9"/>
    <w:rsid w:val="00A51E64"/>
    <w:rsid w:val="00A60998"/>
    <w:rsid w:val="00A82E0C"/>
    <w:rsid w:val="00A96F6E"/>
    <w:rsid w:val="00AE2D30"/>
    <w:rsid w:val="00AE5F1C"/>
    <w:rsid w:val="00AF47F7"/>
    <w:rsid w:val="00B778AD"/>
    <w:rsid w:val="00BB0A5F"/>
    <w:rsid w:val="00BD3BAB"/>
    <w:rsid w:val="00BD554F"/>
    <w:rsid w:val="00BE36DD"/>
    <w:rsid w:val="00C116A5"/>
    <w:rsid w:val="00C40AFA"/>
    <w:rsid w:val="00C47F64"/>
    <w:rsid w:val="00C714AD"/>
    <w:rsid w:val="00C735A0"/>
    <w:rsid w:val="00C73CFA"/>
    <w:rsid w:val="00C91C91"/>
    <w:rsid w:val="00C957F6"/>
    <w:rsid w:val="00CA037B"/>
    <w:rsid w:val="00CA3A72"/>
    <w:rsid w:val="00CB5A04"/>
    <w:rsid w:val="00CC1A6B"/>
    <w:rsid w:val="00CC6D1B"/>
    <w:rsid w:val="00CD226D"/>
    <w:rsid w:val="00CD6E00"/>
    <w:rsid w:val="00D040EC"/>
    <w:rsid w:val="00D15524"/>
    <w:rsid w:val="00D203DB"/>
    <w:rsid w:val="00D33D87"/>
    <w:rsid w:val="00D4001C"/>
    <w:rsid w:val="00D66F2B"/>
    <w:rsid w:val="00D75F7D"/>
    <w:rsid w:val="00DA3D85"/>
    <w:rsid w:val="00DB3857"/>
    <w:rsid w:val="00DE2E2B"/>
    <w:rsid w:val="00E16E54"/>
    <w:rsid w:val="00E2039C"/>
    <w:rsid w:val="00E413E4"/>
    <w:rsid w:val="00E50B5B"/>
    <w:rsid w:val="00E512F5"/>
    <w:rsid w:val="00E51506"/>
    <w:rsid w:val="00E563B4"/>
    <w:rsid w:val="00E72C47"/>
    <w:rsid w:val="00EA4284"/>
    <w:rsid w:val="00EB5323"/>
    <w:rsid w:val="00EB574F"/>
    <w:rsid w:val="00ED1F4F"/>
    <w:rsid w:val="00EE1970"/>
    <w:rsid w:val="00EE2581"/>
    <w:rsid w:val="00EF40C8"/>
    <w:rsid w:val="00F13FFF"/>
    <w:rsid w:val="00F506EE"/>
    <w:rsid w:val="00F70B7A"/>
    <w:rsid w:val="00FA3A28"/>
    <w:rsid w:val="00FB6C32"/>
    <w:rsid w:val="00FC360D"/>
    <w:rsid w:val="00FD50F0"/>
    <w:rsid w:val="00FD7195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FEB2"/>
  <w15:chartTrackingRefBased/>
  <w15:docId w15:val="{BE0ED087-2FEB-4242-B2B7-C64E9354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2EAA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8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85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1454C9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4B34B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A3D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A3D85"/>
  </w:style>
  <w:style w:type="character" w:customStyle="1" w:styleId="a8">
    <w:name w:val="Текст примечания Знак"/>
    <w:basedOn w:val="a0"/>
    <w:link w:val="a7"/>
    <w:uiPriority w:val="99"/>
    <w:semiHidden/>
    <w:rsid w:val="00DA3D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A3D8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A3D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69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6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569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69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2EAA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7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Малеваный Евгений Васильевич</dc:creator>
  <cp:keywords/>
  <dc:description/>
  <cp:lastModifiedBy>Хамидулин Саяр Гаярович</cp:lastModifiedBy>
  <cp:revision>13</cp:revision>
  <cp:lastPrinted>2021-09-27T05:55:00Z</cp:lastPrinted>
  <dcterms:created xsi:type="dcterms:W3CDTF">2025-12-11T07:03:00Z</dcterms:created>
  <dcterms:modified xsi:type="dcterms:W3CDTF">2026-07-21T11:47:00Z</dcterms:modified>
</cp:coreProperties>
</file>